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08B669" w14:textId="77777777" w:rsidR="00EC3779" w:rsidRDefault="00000000">
      <w:pPr>
        <w:rPr>
          <w:rFonts w:ascii="Times New Roman" w:eastAsia="Times New Roman" w:hAnsi="Times New Roman" w:cs="Times New Roman"/>
          <w:b/>
        </w:rPr>
      </w:pPr>
      <w:proofErr w:type="spellStart"/>
      <w:r>
        <w:rPr>
          <w:rFonts w:ascii="Times New Roman" w:eastAsia="Times New Roman" w:hAnsi="Times New Roman" w:cs="Times New Roman"/>
          <w:b/>
        </w:rPr>
        <w:t>Yeditepe</w:t>
      </w:r>
      <w:proofErr w:type="spellEnd"/>
      <w:r>
        <w:rPr>
          <w:rFonts w:ascii="Times New Roman" w:eastAsia="Times New Roman" w:hAnsi="Times New Roman" w:cs="Times New Roman"/>
          <w:b/>
        </w:rPr>
        <w:t xml:space="preserve"> University Civil Engineering Department</w:t>
      </w:r>
    </w:p>
    <w:p w14:paraId="6C4AB8DA" w14:textId="77777777" w:rsidR="00EC3779" w:rsidRDefault="00000000">
      <w:pPr>
        <w:spacing w:line="276" w:lineRule="auto"/>
        <w:rPr>
          <w:rFonts w:ascii="Times New Roman" w:eastAsia="Times New Roman" w:hAnsi="Times New Roman" w:cs="Times New Roman"/>
          <w:b/>
        </w:rPr>
      </w:pPr>
      <w:r>
        <w:rPr>
          <w:rFonts w:ascii="Times New Roman" w:eastAsia="Times New Roman" w:hAnsi="Times New Roman" w:cs="Times New Roman"/>
          <w:b/>
        </w:rPr>
        <w:t>CE 492 Engineering Project</w:t>
      </w:r>
    </w:p>
    <w:p w14:paraId="09A273D1" w14:textId="77777777" w:rsidR="00EC3779" w:rsidRDefault="00000000">
      <w:pPr>
        <w:spacing w:line="276" w:lineRule="auto"/>
        <w:rPr>
          <w:rFonts w:ascii="Times New Roman" w:eastAsia="Times New Roman" w:hAnsi="Times New Roman" w:cs="Times New Roman"/>
          <w:b/>
        </w:rPr>
      </w:pPr>
      <w:r>
        <w:rPr>
          <w:rFonts w:ascii="Times New Roman" w:eastAsia="Times New Roman" w:hAnsi="Times New Roman" w:cs="Times New Roman"/>
          <w:b/>
        </w:rPr>
        <w:t>Proposal Form</w:t>
      </w:r>
    </w:p>
    <w:p w14:paraId="3841CCB4" w14:textId="77777777" w:rsidR="00EC3779" w:rsidRDefault="00EC3779">
      <w:pPr>
        <w:spacing w:line="276" w:lineRule="auto"/>
        <w:rPr>
          <w:rFonts w:ascii="Times New Roman" w:eastAsia="Times New Roman" w:hAnsi="Times New Roman" w:cs="Times New Roman"/>
          <w:b/>
        </w:rPr>
      </w:pPr>
    </w:p>
    <w:tbl>
      <w:tblPr>
        <w:tblStyle w:val="a"/>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45"/>
        <w:gridCol w:w="5305"/>
      </w:tblGrid>
      <w:tr w:rsidR="00EC3779" w:rsidRPr="00F10DFF" w14:paraId="313CF26D" w14:textId="77777777">
        <w:trPr>
          <w:cantSplit/>
          <w:trHeight w:val="510"/>
        </w:trPr>
        <w:tc>
          <w:tcPr>
            <w:tcW w:w="4045" w:type="dxa"/>
            <w:vAlign w:val="center"/>
          </w:tcPr>
          <w:p w14:paraId="4F56DC92" w14:textId="77777777" w:rsidR="00EC3779" w:rsidRDefault="00000000">
            <w:pPr>
              <w:ind w:left="0"/>
              <w:jc w:val="left"/>
              <w:rPr>
                <w:rFonts w:ascii="Times New Roman" w:eastAsia="Times New Roman" w:hAnsi="Times New Roman" w:cs="Times New Roman"/>
                <w:b/>
              </w:rPr>
            </w:pPr>
            <w:r>
              <w:rPr>
                <w:rFonts w:ascii="Times New Roman" w:eastAsia="Times New Roman" w:hAnsi="Times New Roman" w:cs="Times New Roman"/>
                <w:b/>
              </w:rPr>
              <w:t>Supervisors Name/s</w:t>
            </w:r>
          </w:p>
        </w:tc>
        <w:tc>
          <w:tcPr>
            <w:tcW w:w="5305" w:type="dxa"/>
            <w:vAlign w:val="center"/>
          </w:tcPr>
          <w:p w14:paraId="5258BC4F" w14:textId="54FEC26B" w:rsidR="00EC3779" w:rsidRPr="00F10DFF" w:rsidRDefault="00000000">
            <w:pPr>
              <w:ind w:left="0"/>
              <w:rPr>
                <w:rFonts w:ascii="Times New Roman" w:eastAsia="Times New Roman" w:hAnsi="Times New Roman" w:cs="Times New Roman"/>
                <w:lang w:val="tr-TR"/>
              </w:rPr>
            </w:pPr>
            <w:r w:rsidRPr="00F10DFF">
              <w:rPr>
                <w:rFonts w:ascii="Times New Roman" w:eastAsia="Times New Roman" w:hAnsi="Times New Roman" w:cs="Times New Roman"/>
                <w:lang w:val="fi-FI"/>
              </w:rPr>
              <w:t xml:space="preserve">Dr. </w:t>
            </w:r>
            <w:r w:rsidR="00F10DFF">
              <w:rPr>
                <w:rFonts w:ascii="Times New Roman" w:eastAsia="Times New Roman" w:hAnsi="Times New Roman" w:cs="Times New Roman"/>
                <w:lang w:val="tr-TR"/>
              </w:rPr>
              <w:t>Öğr. Üyesi Murat Bayrak</w:t>
            </w:r>
          </w:p>
        </w:tc>
      </w:tr>
      <w:tr w:rsidR="00EC3779" w14:paraId="3E28B044" w14:textId="77777777">
        <w:trPr>
          <w:cantSplit/>
          <w:trHeight w:val="432"/>
        </w:trPr>
        <w:tc>
          <w:tcPr>
            <w:tcW w:w="4045" w:type="dxa"/>
            <w:vAlign w:val="center"/>
          </w:tcPr>
          <w:p w14:paraId="0A2CFD44" w14:textId="77777777" w:rsidR="00EC3779" w:rsidRDefault="00000000">
            <w:pPr>
              <w:ind w:left="0"/>
              <w:jc w:val="left"/>
              <w:rPr>
                <w:rFonts w:ascii="Times New Roman" w:eastAsia="Times New Roman" w:hAnsi="Times New Roman" w:cs="Times New Roman"/>
                <w:b/>
              </w:rPr>
            </w:pPr>
            <w:r>
              <w:rPr>
                <w:rFonts w:ascii="Times New Roman" w:eastAsia="Times New Roman" w:hAnsi="Times New Roman" w:cs="Times New Roman"/>
                <w:b/>
              </w:rPr>
              <w:t>Project Title</w:t>
            </w:r>
          </w:p>
        </w:tc>
        <w:tc>
          <w:tcPr>
            <w:tcW w:w="5305" w:type="dxa"/>
            <w:vAlign w:val="center"/>
          </w:tcPr>
          <w:p w14:paraId="24286EA0" w14:textId="109DE800" w:rsidR="00EC3779" w:rsidRDefault="00241E77">
            <w:pPr>
              <w:shd w:val="clear" w:color="auto" w:fill="F8F9FA"/>
              <w:ind w:left="-160"/>
              <w:rPr>
                <w:rFonts w:ascii="Arial" w:eastAsia="Arial" w:hAnsi="Arial" w:cs="Arial"/>
                <w:color w:val="202124"/>
                <w:sz w:val="2"/>
                <w:szCs w:val="2"/>
              </w:rPr>
            </w:pPr>
            <w:r w:rsidRPr="00241E77">
              <w:rPr>
                <w:rFonts w:ascii="Arial" w:eastAsia="Arial" w:hAnsi="Arial" w:cs="Arial"/>
                <w:color w:val="202124"/>
                <w:sz w:val="18"/>
                <w:szCs w:val="18"/>
              </w:rPr>
              <w:t>Microsimulation-Based Signal Optimization and Design of Actuated Control Scenarios for an Urban Corridor</w:t>
            </w:r>
          </w:p>
        </w:tc>
      </w:tr>
      <w:tr w:rsidR="00EC3779" w14:paraId="0A17AFE1" w14:textId="77777777">
        <w:trPr>
          <w:cantSplit/>
          <w:trHeight w:val="420"/>
        </w:trPr>
        <w:tc>
          <w:tcPr>
            <w:tcW w:w="4045" w:type="dxa"/>
            <w:vAlign w:val="center"/>
          </w:tcPr>
          <w:p w14:paraId="39FEE6C3" w14:textId="77777777" w:rsidR="00EC3779" w:rsidRDefault="00000000">
            <w:pPr>
              <w:ind w:left="0"/>
              <w:jc w:val="left"/>
              <w:rPr>
                <w:rFonts w:ascii="Times New Roman" w:eastAsia="Times New Roman" w:hAnsi="Times New Roman" w:cs="Times New Roman"/>
                <w:b/>
              </w:rPr>
            </w:pPr>
            <w:r>
              <w:rPr>
                <w:rFonts w:ascii="Times New Roman" w:eastAsia="Times New Roman" w:hAnsi="Times New Roman" w:cs="Times New Roman"/>
                <w:b/>
              </w:rPr>
              <w:t>Project Reference No</w:t>
            </w:r>
            <w:r>
              <w:rPr>
                <w:rFonts w:ascii="Times New Roman" w:eastAsia="Times New Roman" w:hAnsi="Times New Roman" w:cs="Times New Roman"/>
                <w:b/>
                <w:vertAlign w:val="superscript"/>
              </w:rPr>
              <w:t>*</w:t>
            </w:r>
          </w:p>
        </w:tc>
        <w:tc>
          <w:tcPr>
            <w:tcW w:w="5305" w:type="dxa"/>
            <w:vAlign w:val="center"/>
          </w:tcPr>
          <w:p w14:paraId="02E79A50" w14:textId="77777777" w:rsidR="00EC3779" w:rsidRDefault="00EC3779">
            <w:pPr>
              <w:ind w:left="0"/>
              <w:rPr>
                <w:rFonts w:ascii="Times New Roman" w:eastAsia="Times New Roman" w:hAnsi="Times New Roman" w:cs="Times New Roman"/>
              </w:rPr>
            </w:pPr>
          </w:p>
        </w:tc>
      </w:tr>
      <w:tr w:rsidR="00EC3779" w14:paraId="3DDF18AC" w14:textId="77777777">
        <w:trPr>
          <w:cantSplit/>
          <w:trHeight w:val="432"/>
        </w:trPr>
        <w:tc>
          <w:tcPr>
            <w:tcW w:w="4045" w:type="dxa"/>
            <w:vAlign w:val="center"/>
          </w:tcPr>
          <w:p w14:paraId="49C302C9" w14:textId="77777777" w:rsidR="00EC3779" w:rsidRDefault="00000000">
            <w:pPr>
              <w:ind w:left="0"/>
              <w:jc w:val="left"/>
              <w:rPr>
                <w:rFonts w:ascii="Times New Roman" w:eastAsia="Times New Roman" w:hAnsi="Times New Roman" w:cs="Times New Roman"/>
                <w:b/>
              </w:rPr>
            </w:pPr>
            <w:r>
              <w:rPr>
                <w:rFonts w:ascii="Times New Roman" w:eastAsia="Times New Roman" w:hAnsi="Times New Roman" w:cs="Times New Roman"/>
                <w:b/>
              </w:rPr>
              <w:t>Relevant course/s for the project</w:t>
            </w:r>
          </w:p>
        </w:tc>
        <w:tc>
          <w:tcPr>
            <w:tcW w:w="5305" w:type="dxa"/>
            <w:vAlign w:val="center"/>
          </w:tcPr>
          <w:p w14:paraId="594EC4C1" w14:textId="75F60DC3" w:rsidR="00EC3779" w:rsidRDefault="00000000">
            <w:pPr>
              <w:ind w:left="0"/>
              <w:rPr>
                <w:rFonts w:ascii="Times New Roman" w:eastAsia="Times New Roman" w:hAnsi="Times New Roman" w:cs="Times New Roman"/>
              </w:rPr>
            </w:pPr>
            <w:r>
              <w:rPr>
                <w:rFonts w:ascii="Times New Roman" w:eastAsia="Times New Roman" w:hAnsi="Times New Roman" w:cs="Times New Roman"/>
                <w:color w:val="000000"/>
              </w:rPr>
              <w:t>CE 3</w:t>
            </w:r>
            <w:r w:rsidR="00241E77">
              <w:rPr>
                <w:rFonts w:ascii="Times New Roman" w:eastAsia="Times New Roman" w:hAnsi="Times New Roman" w:cs="Times New Roman"/>
                <w:color w:val="000000"/>
              </w:rPr>
              <w:t>61</w:t>
            </w:r>
            <w:r>
              <w:rPr>
                <w:rFonts w:ascii="Times New Roman" w:eastAsia="Times New Roman" w:hAnsi="Times New Roman" w:cs="Times New Roman"/>
                <w:color w:val="000000"/>
              </w:rPr>
              <w:t xml:space="preserve">, CE </w:t>
            </w:r>
            <w:r w:rsidR="00241E77">
              <w:rPr>
                <w:rFonts w:ascii="Times New Roman" w:eastAsia="Times New Roman" w:hAnsi="Times New Roman" w:cs="Times New Roman"/>
                <w:color w:val="000000"/>
              </w:rPr>
              <w:t>473</w:t>
            </w:r>
          </w:p>
        </w:tc>
      </w:tr>
    </w:tbl>
    <w:p w14:paraId="32C2624A" w14:textId="77777777" w:rsidR="00EC3779" w:rsidRDefault="00EC3779">
      <w:pPr>
        <w:rPr>
          <w:rFonts w:ascii="Times New Roman" w:eastAsia="Times New Roman" w:hAnsi="Times New Roman" w:cs="Times New Roman"/>
        </w:rPr>
      </w:pPr>
    </w:p>
    <w:tbl>
      <w:tblPr>
        <w:tblStyle w:val="a0"/>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50"/>
      </w:tblGrid>
      <w:tr w:rsidR="00EC3779" w14:paraId="7B23307F" w14:textId="77777777">
        <w:trPr>
          <w:cantSplit/>
          <w:trHeight w:val="432"/>
        </w:trPr>
        <w:tc>
          <w:tcPr>
            <w:tcW w:w="9350" w:type="dxa"/>
            <w:vAlign w:val="center"/>
          </w:tcPr>
          <w:p w14:paraId="6641889F" w14:textId="77777777" w:rsidR="00EC3779" w:rsidRDefault="00000000">
            <w:pPr>
              <w:ind w:left="0"/>
              <w:jc w:val="left"/>
              <w:rPr>
                <w:rFonts w:ascii="Times New Roman" w:eastAsia="Times New Roman" w:hAnsi="Times New Roman" w:cs="Times New Roman"/>
              </w:rPr>
            </w:pPr>
            <w:r>
              <w:rPr>
                <w:rFonts w:ascii="Times New Roman" w:eastAsia="Times New Roman" w:hAnsi="Times New Roman" w:cs="Times New Roman"/>
                <w:b/>
              </w:rPr>
              <w:t xml:space="preserve">Project Summary: </w:t>
            </w:r>
          </w:p>
        </w:tc>
      </w:tr>
      <w:tr w:rsidR="00EC3779" w14:paraId="2FF7B39D" w14:textId="77777777">
        <w:trPr>
          <w:cantSplit/>
          <w:trHeight w:val="1316"/>
        </w:trPr>
        <w:tc>
          <w:tcPr>
            <w:tcW w:w="9350" w:type="dxa"/>
            <w:vAlign w:val="center"/>
          </w:tcPr>
          <w:p w14:paraId="10087831" w14:textId="638747F4" w:rsidR="00EC3779" w:rsidRDefault="00241E77">
            <w:pPr>
              <w:ind w:left="0"/>
              <w:jc w:val="both"/>
              <w:rPr>
                <w:rFonts w:ascii="Times New Roman" w:eastAsia="Times New Roman" w:hAnsi="Times New Roman" w:cs="Times New Roman"/>
              </w:rPr>
            </w:pPr>
            <w:r w:rsidRPr="00241E77">
              <w:rPr>
                <w:rFonts w:ascii="Times New Roman" w:eastAsia="Times New Roman" w:hAnsi="Times New Roman" w:cs="Times New Roman"/>
              </w:rPr>
              <w:t>The objective of this project is to analyze and optimize traffic flow along a signalized corridor consisting of four intersections. Students will process raw video footage provided by the supervisor to extract traffic volume data (turning movements and vehicle classification) for morning and evening peak hours. Using this real-world data, a microsimulation model (e.g.,</w:t>
            </w:r>
            <w:r>
              <w:rPr>
                <w:rFonts w:ascii="Times New Roman" w:eastAsia="Times New Roman" w:hAnsi="Times New Roman" w:cs="Times New Roman"/>
              </w:rPr>
              <w:t xml:space="preserve"> AIMSUN, SUMO</w:t>
            </w:r>
            <w:r w:rsidRPr="00241E77">
              <w:rPr>
                <w:rFonts w:ascii="Times New Roman" w:eastAsia="Times New Roman" w:hAnsi="Times New Roman" w:cs="Times New Roman"/>
              </w:rPr>
              <w:t>) will be developed. The project involves designing and testing various signal control scenarios, including actuated control with sensor logic. The final output will include a comparative report and technical drawings for sensor placement.</w:t>
            </w:r>
          </w:p>
        </w:tc>
      </w:tr>
    </w:tbl>
    <w:p w14:paraId="4CB25045" w14:textId="77777777" w:rsidR="00EC3779" w:rsidRDefault="00EC3779">
      <w:pPr>
        <w:rPr>
          <w:rFonts w:ascii="Times New Roman" w:eastAsia="Times New Roman" w:hAnsi="Times New Roman" w:cs="Times New Roman"/>
        </w:rPr>
      </w:pPr>
    </w:p>
    <w:tbl>
      <w:tblPr>
        <w:tblStyle w:val="a1"/>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45"/>
        <w:gridCol w:w="5305"/>
      </w:tblGrid>
      <w:tr w:rsidR="00EC3779" w14:paraId="45899341" w14:textId="77777777">
        <w:trPr>
          <w:cantSplit/>
          <w:trHeight w:val="432"/>
        </w:trPr>
        <w:tc>
          <w:tcPr>
            <w:tcW w:w="9350" w:type="dxa"/>
            <w:gridSpan w:val="2"/>
            <w:vAlign w:val="center"/>
          </w:tcPr>
          <w:p w14:paraId="6FBE56C8" w14:textId="77777777" w:rsidR="00EC3779" w:rsidRDefault="00000000">
            <w:pPr>
              <w:ind w:left="0"/>
              <w:jc w:val="left"/>
              <w:rPr>
                <w:rFonts w:ascii="Times New Roman" w:eastAsia="Times New Roman" w:hAnsi="Times New Roman" w:cs="Times New Roman"/>
                <w:b/>
              </w:rPr>
            </w:pPr>
            <w:r>
              <w:rPr>
                <w:rFonts w:ascii="Times New Roman" w:eastAsia="Times New Roman" w:hAnsi="Times New Roman" w:cs="Times New Roman"/>
                <w:b/>
              </w:rPr>
              <w:t>Project Achievements:</w:t>
            </w:r>
          </w:p>
          <w:p w14:paraId="74143030" w14:textId="77777777" w:rsidR="00EC3779" w:rsidRDefault="00000000">
            <w:pPr>
              <w:ind w:left="0"/>
              <w:jc w:val="left"/>
              <w:rPr>
                <w:rFonts w:ascii="Times New Roman" w:eastAsia="Times New Roman" w:hAnsi="Times New Roman" w:cs="Times New Roman"/>
                <w:i/>
              </w:rPr>
            </w:pPr>
            <w:r>
              <w:rPr>
                <w:rFonts w:ascii="Times New Roman" w:eastAsia="Times New Roman" w:hAnsi="Times New Roman" w:cs="Times New Roman"/>
                <w:i/>
                <w:color w:val="595959"/>
              </w:rPr>
              <w:t>(Please explain how the proposed project helps to achieve the performance criteria listed below)</w:t>
            </w:r>
          </w:p>
        </w:tc>
      </w:tr>
      <w:tr w:rsidR="00EC3779" w14:paraId="4C6F1AC7" w14:textId="77777777">
        <w:trPr>
          <w:cantSplit/>
          <w:trHeight w:val="432"/>
        </w:trPr>
        <w:tc>
          <w:tcPr>
            <w:tcW w:w="4045" w:type="dxa"/>
            <w:vAlign w:val="center"/>
          </w:tcPr>
          <w:p w14:paraId="49E2FB28" w14:textId="77777777" w:rsidR="00EC3779" w:rsidRDefault="00EC3779">
            <w:pPr>
              <w:ind w:left="0"/>
              <w:jc w:val="left"/>
              <w:rPr>
                <w:rFonts w:ascii="Times New Roman" w:eastAsia="Times New Roman" w:hAnsi="Times New Roman" w:cs="Times New Roman"/>
                <w:b/>
              </w:rPr>
            </w:pPr>
          </w:p>
          <w:p w14:paraId="23C9FF81" w14:textId="77777777" w:rsidR="00EC3779" w:rsidRDefault="00000000">
            <w:pPr>
              <w:ind w:left="0"/>
              <w:jc w:val="left"/>
              <w:rPr>
                <w:rFonts w:ascii="Times New Roman" w:eastAsia="Times New Roman" w:hAnsi="Times New Roman" w:cs="Times New Roman"/>
                <w:b/>
              </w:rPr>
            </w:pPr>
            <w:r>
              <w:rPr>
                <w:rFonts w:ascii="Times New Roman" w:eastAsia="Times New Roman" w:hAnsi="Times New Roman" w:cs="Times New Roman"/>
                <w:b/>
              </w:rPr>
              <w:t xml:space="preserve">Identifying specific </w:t>
            </w:r>
            <w:r>
              <w:rPr>
                <w:rFonts w:ascii="Times New Roman" w:eastAsia="Times New Roman" w:hAnsi="Times New Roman" w:cs="Times New Roman"/>
                <w:b/>
                <w:u w:val="single"/>
              </w:rPr>
              <w:t xml:space="preserve">design objectives </w:t>
            </w:r>
            <w:r>
              <w:rPr>
                <w:rFonts w:ascii="Times New Roman" w:eastAsia="Times New Roman" w:hAnsi="Times New Roman" w:cs="Times New Roman"/>
                <w:b/>
              </w:rPr>
              <w:t>based on project requirements:</w:t>
            </w:r>
          </w:p>
        </w:tc>
        <w:tc>
          <w:tcPr>
            <w:tcW w:w="5305" w:type="dxa"/>
            <w:vAlign w:val="center"/>
          </w:tcPr>
          <w:p w14:paraId="17B1B36E" w14:textId="7B1A22D5" w:rsidR="00241E77" w:rsidRPr="00241E77" w:rsidRDefault="00241E77" w:rsidP="00241E77">
            <w:pPr>
              <w:numPr>
                <w:ilvl w:val="0"/>
                <w:numId w:val="4"/>
              </w:numPr>
              <w:jc w:val="both"/>
              <w:rPr>
                <w:rFonts w:ascii="Times New Roman" w:eastAsia="Times New Roman" w:hAnsi="Times New Roman" w:cs="Times New Roman"/>
              </w:rPr>
            </w:pPr>
            <w:r w:rsidRPr="00241E77">
              <w:rPr>
                <w:rFonts w:ascii="Times New Roman" w:eastAsia="Times New Roman" w:hAnsi="Times New Roman" w:cs="Times New Roman"/>
                <w:color w:val="000000"/>
              </w:rPr>
              <w:t>Traffic flow efficiency will be evaluated under different scenarios. Objectives include minimizing average delay per vehicle and reducing the number of stops.</w:t>
            </w:r>
          </w:p>
          <w:p w14:paraId="060A7C6B" w14:textId="2A389B23" w:rsidR="00241E77" w:rsidRPr="00241E77" w:rsidRDefault="00241E77">
            <w:pPr>
              <w:numPr>
                <w:ilvl w:val="0"/>
                <w:numId w:val="4"/>
              </w:numPr>
              <w:pBdr>
                <w:top w:val="nil"/>
                <w:left w:val="nil"/>
                <w:bottom w:val="nil"/>
                <w:right w:val="nil"/>
                <w:between w:val="nil"/>
              </w:pBdr>
              <w:jc w:val="both"/>
              <w:rPr>
                <w:rFonts w:ascii="Times New Roman" w:eastAsia="Times New Roman" w:hAnsi="Times New Roman" w:cs="Times New Roman"/>
                <w:color w:val="000000"/>
              </w:rPr>
            </w:pPr>
            <w:r w:rsidRPr="00241E77">
              <w:rPr>
                <w:rFonts w:ascii="Times New Roman" w:eastAsia="Times New Roman" w:hAnsi="Times New Roman" w:cs="Times New Roman"/>
                <w:color w:val="202124"/>
                <w:shd w:val="clear" w:color="auto" w:fill="F8F9FA"/>
              </w:rPr>
              <w:t>The corridor will be analyzed under at least three scenarios: (1) Existing Pre-timed Control, (2) Optimized Green Wave Coordination, and (3) Fully/Semi-Actuated Control. These will be compared in terms of Level of Service (LOS)</w:t>
            </w:r>
            <w:r>
              <w:rPr>
                <w:rFonts w:ascii="Times New Roman" w:eastAsia="Times New Roman" w:hAnsi="Times New Roman" w:cs="Times New Roman"/>
                <w:color w:val="202124"/>
                <w:shd w:val="clear" w:color="auto" w:fill="F8F9FA"/>
              </w:rPr>
              <w:t xml:space="preserve"> and total delay. </w:t>
            </w:r>
          </w:p>
          <w:p w14:paraId="6CA33682" w14:textId="0092B371" w:rsidR="00EC3779" w:rsidRDefault="00241E77">
            <w:pPr>
              <w:numPr>
                <w:ilvl w:val="0"/>
                <w:numId w:val="4"/>
              </w:numPr>
              <w:pBdr>
                <w:top w:val="nil"/>
                <w:left w:val="nil"/>
                <w:bottom w:val="nil"/>
                <w:right w:val="nil"/>
                <w:between w:val="nil"/>
              </w:pBdr>
              <w:jc w:val="both"/>
              <w:rPr>
                <w:rFonts w:ascii="Times New Roman" w:eastAsia="Times New Roman" w:hAnsi="Times New Roman" w:cs="Times New Roman"/>
                <w:color w:val="000000"/>
              </w:rPr>
            </w:pPr>
            <w:r w:rsidRPr="00241E77">
              <w:rPr>
                <w:rFonts w:ascii="Times New Roman" w:eastAsia="Times New Roman" w:hAnsi="Times New Roman" w:cs="Times New Roman"/>
              </w:rPr>
              <w:t xml:space="preserve">Geometric design of the intersections and </w:t>
            </w:r>
            <w:proofErr w:type="gramStart"/>
            <w:r w:rsidRPr="00241E77">
              <w:rPr>
                <w:rFonts w:ascii="Times New Roman" w:eastAsia="Times New Roman" w:hAnsi="Times New Roman" w:cs="Times New Roman"/>
              </w:rPr>
              <w:t>the placement</w:t>
            </w:r>
            <w:proofErr w:type="gramEnd"/>
            <w:r w:rsidRPr="00241E77">
              <w:rPr>
                <w:rFonts w:ascii="Times New Roman" w:eastAsia="Times New Roman" w:hAnsi="Times New Roman" w:cs="Times New Roman"/>
              </w:rPr>
              <w:t xml:space="preserve"> of traffic control devices (sensors, signal heads) will be designed according to the operational requirements of the actuated control logic.</w:t>
            </w:r>
          </w:p>
        </w:tc>
      </w:tr>
    </w:tbl>
    <w:p w14:paraId="5D632061" w14:textId="77777777" w:rsidR="00EC3779" w:rsidRDefault="00EC3779">
      <w:pPr>
        <w:rPr>
          <w:rFonts w:ascii="Times New Roman" w:eastAsia="Times New Roman" w:hAnsi="Times New Roman" w:cs="Times New Roman"/>
        </w:rPr>
      </w:pPr>
    </w:p>
    <w:tbl>
      <w:tblPr>
        <w:tblStyle w:val="a2"/>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45"/>
        <w:gridCol w:w="5305"/>
      </w:tblGrid>
      <w:tr w:rsidR="00EC3779" w14:paraId="3D8255E4" w14:textId="77777777">
        <w:trPr>
          <w:cantSplit/>
          <w:trHeight w:val="432"/>
        </w:trPr>
        <w:tc>
          <w:tcPr>
            <w:tcW w:w="4045" w:type="dxa"/>
            <w:vAlign w:val="center"/>
          </w:tcPr>
          <w:p w14:paraId="3EDE0C25" w14:textId="77777777" w:rsidR="00EC3779" w:rsidRDefault="00EC3779">
            <w:pPr>
              <w:ind w:left="0"/>
              <w:jc w:val="left"/>
              <w:rPr>
                <w:rFonts w:ascii="Times New Roman" w:eastAsia="Times New Roman" w:hAnsi="Times New Roman" w:cs="Times New Roman"/>
                <w:b/>
              </w:rPr>
            </w:pPr>
          </w:p>
          <w:p w14:paraId="6784B849" w14:textId="77777777" w:rsidR="00EC3779" w:rsidRDefault="00000000">
            <w:pPr>
              <w:ind w:left="0"/>
              <w:jc w:val="left"/>
              <w:rPr>
                <w:rFonts w:ascii="Times New Roman" w:eastAsia="Times New Roman" w:hAnsi="Times New Roman" w:cs="Times New Roman"/>
                <w:b/>
              </w:rPr>
            </w:pPr>
            <w:r>
              <w:rPr>
                <w:rFonts w:ascii="Times New Roman" w:eastAsia="Times New Roman" w:hAnsi="Times New Roman" w:cs="Times New Roman"/>
                <w:b/>
              </w:rPr>
              <w:t>Gathering and using relevant information</w:t>
            </w:r>
          </w:p>
          <w:p w14:paraId="699EC858" w14:textId="77777777" w:rsidR="00EC3779" w:rsidRDefault="00EC3779">
            <w:pPr>
              <w:ind w:left="0"/>
              <w:jc w:val="left"/>
              <w:rPr>
                <w:rFonts w:ascii="Times New Roman" w:eastAsia="Times New Roman" w:hAnsi="Times New Roman" w:cs="Times New Roman"/>
                <w:b/>
              </w:rPr>
            </w:pPr>
          </w:p>
        </w:tc>
        <w:tc>
          <w:tcPr>
            <w:tcW w:w="5305" w:type="dxa"/>
            <w:vAlign w:val="center"/>
          </w:tcPr>
          <w:p w14:paraId="79AFDBA9" w14:textId="77777777" w:rsidR="00241E77" w:rsidRDefault="00241E77">
            <w:pPr>
              <w:numPr>
                <w:ilvl w:val="0"/>
                <w:numId w:val="5"/>
              </w:numPr>
              <w:pBdr>
                <w:top w:val="nil"/>
                <w:left w:val="nil"/>
                <w:bottom w:val="nil"/>
                <w:right w:val="nil"/>
                <w:between w:val="nil"/>
              </w:pBdr>
              <w:jc w:val="both"/>
              <w:rPr>
                <w:rFonts w:ascii="Times New Roman" w:eastAsia="Times New Roman" w:hAnsi="Times New Roman" w:cs="Times New Roman"/>
                <w:color w:val="000000"/>
              </w:rPr>
            </w:pPr>
            <w:r w:rsidRPr="00241E77">
              <w:rPr>
                <w:rFonts w:ascii="Times New Roman" w:eastAsia="Times New Roman" w:hAnsi="Times New Roman" w:cs="Times New Roman"/>
                <w:color w:val="000000"/>
              </w:rPr>
              <w:t>Traffic volume data and turning movement counts will be extracted from camera recordings of the intersections. Peak hour factors (PHF) and vehicle composition will be determined from this footage.</w:t>
            </w:r>
          </w:p>
          <w:p w14:paraId="3DBCAE4D" w14:textId="77777777" w:rsidR="00241E77" w:rsidRDefault="00241E77">
            <w:pPr>
              <w:numPr>
                <w:ilvl w:val="0"/>
                <w:numId w:val="5"/>
              </w:numPr>
              <w:pBdr>
                <w:top w:val="nil"/>
                <w:left w:val="nil"/>
                <w:bottom w:val="nil"/>
                <w:right w:val="nil"/>
                <w:between w:val="nil"/>
              </w:pBdr>
              <w:jc w:val="both"/>
              <w:rPr>
                <w:rFonts w:ascii="Times New Roman" w:eastAsia="Times New Roman" w:hAnsi="Times New Roman" w:cs="Times New Roman"/>
                <w:color w:val="000000"/>
              </w:rPr>
            </w:pPr>
            <w:r w:rsidRPr="00241E77">
              <w:rPr>
                <w:rFonts w:ascii="Times New Roman" w:eastAsia="Times New Roman" w:hAnsi="Times New Roman" w:cs="Times New Roman"/>
                <w:color w:val="000000"/>
              </w:rPr>
              <w:t>Geometric design and sensor placement will be compatible with KGM Traffic Signs Handbook and TS 13735.</w:t>
            </w:r>
          </w:p>
          <w:p w14:paraId="683467E3" w14:textId="1C9BB042" w:rsidR="00EC3779" w:rsidRPr="00241E77" w:rsidRDefault="00241E77" w:rsidP="00241E77">
            <w:pPr>
              <w:numPr>
                <w:ilvl w:val="0"/>
                <w:numId w:val="5"/>
              </w:numPr>
              <w:pBdr>
                <w:top w:val="nil"/>
                <w:left w:val="nil"/>
                <w:bottom w:val="nil"/>
                <w:right w:val="nil"/>
                <w:between w:val="nil"/>
              </w:pBdr>
              <w:jc w:val="both"/>
              <w:rPr>
                <w:rFonts w:ascii="Times New Roman" w:eastAsia="Times New Roman" w:hAnsi="Times New Roman" w:cs="Times New Roman"/>
                <w:color w:val="000000"/>
              </w:rPr>
            </w:pPr>
            <w:r w:rsidRPr="00241E77">
              <w:rPr>
                <w:rFonts w:ascii="Times New Roman" w:eastAsia="Times New Roman" w:hAnsi="Times New Roman" w:cs="Times New Roman"/>
                <w:color w:val="000000"/>
              </w:rPr>
              <w:t>Microsimulation models will be calibrated using the observed field data (queue lengths and travel times observed in videos).</w:t>
            </w:r>
          </w:p>
        </w:tc>
      </w:tr>
    </w:tbl>
    <w:p w14:paraId="4C25F148" w14:textId="77777777" w:rsidR="00EC3779" w:rsidRDefault="00EC3779">
      <w:pPr>
        <w:rPr>
          <w:rFonts w:ascii="Times New Roman" w:eastAsia="Times New Roman" w:hAnsi="Times New Roman" w:cs="Times New Roman"/>
        </w:rPr>
      </w:pPr>
    </w:p>
    <w:tbl>
      <w:tblPr>
        <w:tblStyle w:val="a3"/>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45"/>
        <w:gridCol w:w="5305"/>
      </w:tblGrid>
      <w:tr w:rsidR="00EC3779" w14:paraId="0188BDE4" w14:textId="77777777">
        <w:trPr>
          <w:cantSplit/>
          <w:trHeight w:val="432"/>
        </w:trPr>
        <w:tc>
          <w:tcPr>
            <w:tcW w:w="4045" w:type="dxa"/>
            <w:vAlign w:val="center"/>
          </w:tcPr>
          <w:p w14:paraId="66A62EBF" w14:textId="77777777" w:rsidR="00EC3779" w:rsidRDefault="00EC3779">
            <w:pPr>
              <w:ind w:left="0"/>
              <w:jc w:val="left"/>
              <w:rPr>
                <w:rFonts w:ascii="Times New Roman" w:eastAsia="Times New Roman" w:hAnsi="Times New Roman" w:cs="Times New Roman"/>
                <w:b/>
              </w:rPr>
            </w:pPr>
          </w:p>
          <w:p w14:paraId="105C3C31" w14:textId="77777777" w:rsidR="00EC3779" w:rsidRDefault="00000000">
            <w:pPr>
              <w:ind w:left="0"/>
              <w:jc w:val="left"/>
              <w:rPr>
                <w:rFonts w:ascii="Times New Roman" w:eastAsia="Times New Roman" w:hAnsi="Times New Roman" w:cs="Times New Roman"/>
                <w:b/>
              </w:rPr>
            </w:pPr>
            <w:r>
              <w:rPr>
                <w:rFonts w:ascii="Times New Roman" w:eastAsia="Times New Roman" w:hAnsi="Times New Roman" w:cs="Times New Roman"/>
                <w:b/>
                <w:u w:val="single"/>
              </w:rPr>
              <w:t>Analyzing alternatives</w:t>
            </w:r>
            <w:r>
              <w:rPr>
                <w:rFonts w:ascii="Times New Roman" w:eastAsia="Times New Roman" w:hAnsi="Times New Roman" w:cs="Times New Roman"/>
                <w:b/>
              </w:rPr>
              <w:t xml:space="preserve"> using appropriate engineering knowledge</w:t>
            </w:r>
          </w:p>
          <w:p w14:paraId="3D7DDF5F" w14:textId="77777777" w:rsidR="00EC3779" w:rsidRDefault="00EC3779">
            <w:pPr>
              <w:ind w:left="0"/>
              <w:jc w:val="left"/>
              <w:rPr>
                <w:rFonts w:ascii="Times New Roman" w:eastAsia="Times New Roman" w:hAnsi="Times New Roman" w:cs="Times New Roman"/>
                <w:b/>
              </w:rPr>
            </w:pPr>
          </w:p>
        </w:tc>
        <w:tc>
          <w:tcPr>
            <w:tcW w:w="5305" w:type="dxa"/>
            <w:vAlign w:val="center"/>
          </w:tcPr>
          <w:p w14:paraId="11B3D55A" w14:textId="77777777" w:rsidR="00241E77" w:rsidRDefault="00241E77">
            <w:pPr>
              <w:numPr>
                <w:ilvl w:val="0"/>
                <w:numId w:val="1"/>
              </w:numPr>
              <w:pBdr>
                <w:top w:val="nil"/>
                <w:left w:val="nil"/>
                <w:bottom w:val="nil"/>
                <w:right w:val="nil"/>
                <w:between w:val="nil"/>
              </w:pBdr>
              <w:jc w:val="left"/>
              <w:rPr>
                <w:rFonts w:ascii="Times New Roman" w:eastAsia="Times New Roman" w:hAnsi="Times New Roman" w:cs="Times New Roman"/>
                <w:color w:val="000000"/>
              </w:rPr>
            </w:pPr>
            <w:r w:rsidRPr="00241E77">
              <w:rPr>
                <w:rFonts w:ascii="Times New Roman" w:eastAsia="Times New Roman" w:hAnsi="Times New Roman" w:cs="Times New Roman"/>
                <w:color w:val="000000"/>
              </w:rPr>
              <w:t>Different phasing diagrams and cycle lengths will be investigated to find the optimum solution.</w:t>
            </w:r>
          </w:p>
          <w:p w14:paraId="0C3FAAD1" w14:textId="0B7F9058" w:rsidR="00EC3779" w:rsidRDefault="00241E77">
            <w:pPr>
              <w:numPr>
                <w:ilvl w:val="0"/>
                <w:numId w:val="1"/>
              </w:numPr>
              <w:pBdr>
                <w:top w:val="nil"/>
                <w:left w:val="nil"/>
                <w:bottom w:val="nil"/>
                <w:right w:val="nil"/>
                <w:between w:val="nil"/>
              </w:pBdr>
              <w:jc w:val="left"/>
              <w:rPr>
                <w:rFonts w:ascii="Times New Roman" w:eastAsia="Times New Roman" w:hAnsi="Times New Roman" w:cs="Times New Roman"/>
                <w:color w:val="000000"/>
              </w:rPr>
            </w:pPr>
            <w:r w:rsidRPr="00241E77">
              <w:rPr>
                <w:rFonts w:ascii="Times New Roman" w:eastAsia="Times New Roman" w:hAnsi="Times New Roman" w:cs="Times New Roman"/>
                <w:color w:val="000000"/>
              </w:rPr>
              <w:t>Different sensor configurations (e.g., stop-bar detectors vs. advance detectors) will be tested to analyze their effect on intersection efficiency (green extension/gap out logic).</w:t>
            </w:r>
          </w:p>
        </w:tc>
      </w:tr>
    </w:tbl>
    <w:p w14:paraId="75E97C83" w14:textId="77777777" w:rsidR="00EC3779" w:rsidRDefault="00EC3779">
      <w:pPr>
        <w:rPr>
          <w:rFonts w:ascii="Times New Roman" w:eastAsia="Times New Roman" w:hAnsi="Times New Roman" w:cs="Times New Roman"/>
        </w:rPr>
      </w:pPr>
    </w:p>
    <w:p w14:paraId="195A9FA2" w14:textId="77777777" w:rsidR="00EC3779" w:rsidRDefault="00EC3779">
      <w:pPr>
        <w:rPr>
          <w:rFonts w:ascii="Times New Roman" w:eastAsia="Times New Roman" w:hAnsi="Times New Roman" w:cs="Times New Roman"/>
        </w:rPr>
      </w:pPr>
    </w:p>
    <w:p w14:paraId="44AADA66" w14:textId="77777777" w:rsidR="00EC3779" w:rsidRDefault="00EC3779">
      <w:pPr>
        <w:rPr>
          <w:rFonts w:ascii="Times New Roman" w:eastAsia="Times New Roman" w:hAnsi="Times New Roman" w:cs="Times New Roman"/>
        </w:rPr>
      </w:pPr>
    </w:p>
    <w:tbl>
      <w:tblPr>
        <w:tblStyle w:val="a4"/>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85"/>
        <w:gridCol w:w="5665"/>
      </w:tblGrid>
      <w:tr w:rsidR="00EC3779" w14:paraId="0D521CEB" w14:textId="77777777">
        <w:trPr>
          <w:cantSplit/>
          <w:trHeight w:val="432"/>
        </w:trPr>
        <w:tc>
          <w:tcPr>
            <w:tcW w:w="9350" w:type="dxa"/>
            <w:gridSpan w:val="2"/>
            <w:vAlign w:val="center"/>
          </w:tcPr>
          <w:p w14:paraId="69895F02" w14:textId="77777777" w:rsidR="00EC3779" w:rsidRDefault="00000000">
            <w:pPr>
              <w:ind w:left="0"/>
              <w:jc w:val="left"/>
              <w:rPr>
                <w:rFonts w:ascii="Times New Roman" w:eastAsia="Times New Roman" w:hAnsi="Times New Roman" w:cs="Times New Roman"/>
                <w:b/>
              </w:rPr>
            </w:pPr>
            <w:r>
              <w:rPr>
                <w:rFonts w:ascii="Times New Roman" w:eastAsia="Times New Roman" w:hAnsi="Times New Roman" w:cs="Times New Roman"/>
                <w:b/>
              </w:rPr>
              <w:t xml:space="preserve">Considering the relevant constraints in the design: </w:t>
            </w:r>
          </w:p>
          <w:p w14:paraId="560EB567" w14:textId="77777777" w:rsidR="00EC3779" w:rsidRDefault="00000000">
            <w:pPr>
              <w:ind w:left="0"/>
              <w:jc w:val="left"/>
              <w:rPr>
                <w:rFonts w:ascii="Times New Roman" w:eastAsia="Times New Roman" w:hAnsi="Times New Roman" w:cs="Times New Roman"/>
                <w:b/>
              </w:rPr>
            </w:pPr>
            <w:r>
              <w:rPr>
                <w:rFonts w:ascii="Times New Roman" w:eastAsia="Times New Roman" w:hAnsi="Times New Roman" w:cs="Times New Roman"/>
                <w:i/>
                <w:color w:val="595959"/>
              </w:rPr>
              <w:t>(Please explain how the proposed project considers one or more limitations listed below)</w:t>
            </w:r>
          </w:p>
        </w:tc>
      </w:tr>
      <w:tr w:rsidR="00EC3779" w14:paraId="23DB6CE4" w14:textId="77777777">
        <w:trPr>
          <w:cantSplit/>
          <w:trHeight w:val="1750"/>
        </w:trPr>
        <w:tc>
          <w:tcPr>
            <w:tcW w:w="3685" w:type="dxa"/>
            <w:vAlign w:val="center"/>
          </w:tcPr>
          <w:p w14:paraId="222C1773" w14:textId="77777777" w:rsidR="00EC3779" w:rsidRDefault="00EC3779">
            <w:pPr>
              <w:jc w:val="left"/>
              <w:rPr>
                <w:rFonts w:ascii="Times New Roman" w:eastAsia="Times New Roman" w:hAnsi="Times New Roman" w:cs="Times New Roman"/>
                <w:b/>
              </w:rPr>
            </w:pPr>
          </w:p>
          <w:p w14:paraId="108C5379" w14:textId="77777777" w:rsidR="00EC3779" w:rsidRDefault="00000000">
            <w:pPr>
              <w:jc w:val="left"/>
              <w:rPr>
                <w:rFonts w:ascii="Times New Roman" w:eastAsia="Times New Roman" w:hAnsi="Times New Roman" w:cs="Times New Roman"/>
                <w:b/>
              </w:rPr>
            </w:pPr>
            <w:r>
              <w:rPr>
                <w:rFonts w:ascii="Times New Roman" w:eastAsia="Times New Roman" w:hAnsi="Times New Roman" w:cs="Times New Roman"/>
                <w:b/>
              </w:rPr>
              <w:t>Economy</w:t>
            </w:r>
          </w:p>
          <w:p w14:paraId="726B0160" w14:textId="77777777" w:rsidR="00EC3779" w:rsidRDefault="00EC3779">
            <w:pPr>
              <w:jc w:val="left"/>
              <w:rPr>
                <w:rFonts w:ascii="Times New Roman" w:eastAsia="Times New Roman" w:hAnsi="Times New Roman" w:cs="Times New Roman"/>
                <w:b/>
              </w:rPr>
            </w:pPr>
          </w:p>
          <w:p w14:paraId="0E20B777" w14:textId="77777777" w:rsidR="00EC3779" w:rsidRDefault="00000000">
            <w:pPr>
              <w:jc w:val="left"/>
              <w:rPr>
                <w:rFonts w:ascii="Times New Roman" w:eastAsia="Times New Roman" w:hAnsi="Times New Roman" w:cs="Times New Roman"/>
                <w:b/>
              </w:rPr>
            </w:pPr>
            <w:r>
              <w:rPr>
                <w:rFonts w:ascii="Times New Roman" w:eastAsia="Times New Roman" w:hAnsi="Times New Roman" w:cs="Times New Roman"/>
                <w:b/>
              </w:rPr>
              <w:t>Environmental Issues/Sustainability</w:t>
            </w:r>
          </w:p>
          <w:p w14:paraId="182AFFD0" w14:textId="77777777" w:rsidR="00EC3779" w:rsidRDefault="00EC3779">
            <w:pPr>
              <w:jc w:val="left"/>
              <w:rPr>
                <w:rFonts w:ascii="Times New Roman" w:eastAsia="Times New Roman" w:hAnsi="Times New Roman" w:cs="Times New Roman"/>
                <w:b/>
              </w:rPr>
            </w:pPr>
          </w:p>
          <w:p w14:paraId="44A48F27" w14:textId="77777777" w:rsidR="00EC3779" w:rsidRDefault="00000000">
            <w:pPr>
              <w:jc w:val="left"/>
              <w:rPr>
                <w:rFonts w:ascii="Times New Roman" w:eastAsia="Times New Roman" w:hAnsi="Times New Roman" w:cs="Times New Roman"/>
                <w:b/>
              </w:rPr>
            </w:pPr>
            <w:r>
              <w:rPr>
                <w:rFonts w:ascii="Times New Roman" w:eastAsia="Times New Roman" w:hAnsi="Times New Roman" w:cs="Times New Roman"/>
                <w:b/>
              </w:rPr>
              <w:t>Manufacturability</w:t>
            </w:r>
          </w:p>
          <w:p w14:paraId="781494AB" w14:textId="77777777" w:rsidR="00EC3779" w:rsidRDefault="00EC3779">
            <w:pPr>
              <w:jc w:val="left"/>
              <w:rPr>
                <w:rFonts w:ascii="Times New Roman" w:eastAsia="Times New Roman" w:hAnsi="Times New Roman" w:cs="Times New Roman"/>
                <w:b/>
              </w:rPr>
            </w:pPr>
          </w:p>
        </w:tc>
        <w:tc>
          <w:tcPr>
            <w:tcW w:w="5665" w:type="dxa"/>
            <w:vAlign w:val="center"/>
          </w:tcPr>
          <w:p w14:paraId="16F63378" w14:textId="77777777" w:rsidR="00241E77" w:rsidRDefault="00241E77">
            <w:pPr>
              <w:numPr>
                <w:ilvl w:val="0"/>
                <w:numId w:val="2"/>
              </w:numPr>
              <w:pBdr>
                <w:top w:val="nil"/>
                <w:left w:val="nil"/>
                <w:bottom w:val="nil"/>
                <w:right w:val="nil"/>
                <w:between w:val="nil"/>
              </w:pBdr>
              <w:jc w:val="left"/>
              <w:rPr>
                <w:rFonts w:ascii="Times New Roman" w:eastAsia="Times New Roman" w:hAnsi="Times New Roman" w:cs="Times New Roman"/>
                <w:color w:val="000000"/>
              </w:rPr>
            </w:pPr>
            <w:r w:rsidRPr="00241E77">
              <w:rPr>
                <w:rFonts w:ascii="Times New Roman" w:eastAsia="Times New Roman" w:hAnsi="Times New Roman" w:cs="Times New Roman"/>
                <w:color w:val="000000"/>
              </w:rPr>
              <w:t>The trade-off between the initial investment cost of smart sensors (radars/loops) and the economic benefits of reduced fuel consumption and travel time will be discussed.</w:t>
            </w:r>
          </w:p>
          <w:p w14:paraId="798944F0" w14:textId="77777777" w:rsidR="00241E77" w:rsidRDefault="00241E77">
            <w:pPr>
              <w:numPr>
                <w:ilvl w:val="0"/>
                <w:numId w:val="2"/>
              </w:numPr>
              <w:pBdr>
                <w:top w:val="nil"/>
                <w:left w:val="nil"/>
                <w:bottom w:val="nil"/>
                <w:right w:val="nil"/>
                <w:between w:val="nil"/>
              </w:pBdr>
              <w:jc w:val="left"/>
              <w:rPr>
                <w:rFonts w:ascii="Times New Roman" w:eastAsia="Times New Roman" w:hAnsi="Times New Roman" w:cs="Times New Roman"/>
                <w:color w:val="000000"/>
              </w:rPr>
            </w:pPr>
            <w:r w:rsidRPr="00241E77">
              <w:rPr>
                <w:rFonts w:ascii="Times New Roman" w:eastAsia="Times New Roman" w:hAnsi="Times New Roman" w:cs="Times New Roman"/>
                <w:color w:val="000000"/>
              </w:rPr>
              <w:t>Effects of signal optimization on vehicle emissions (CO2, NOx) due to idling and stop-and-go waves will be evaluated.</w:t>
            </w:r>
          </w:p>
          <w:p w14:paraId="1927B870" w14:textId="72575A7D" w:rsidR="00EC3779" w:rsidRDefault="00241E77">
            <w:pPr>
              <w:numPr>
                <w:ilvl w:val="0"/>
                <w:numId w:val="2"/>
              </w:numPr>
              <w:pBdr>
                <w:top w:val="nil"/>
                <w:left w:val="nil"/>
                <w:bottom w:val="nil"/>
                <w:right w:val="nil"/>
                <w:between w:val="nil"/>
              </w:pBdr>
              <w:jc w:val="left"/>
              <w:rPr>
                <w:rFonts w:ascii="Times New Roman" w:eastAsia="Times New Roman" w:hAnsi="Times New Roman" w:cs="Times New Roman"/>
                <w:color w:val="000000"/>
              </w:rPr>
            </w:pPr>
            <w:r w:rsidRPr="00241E77">
              <w:rPr>
                <w:rFonts w:ascii="Times New Roman" w:eastAsia="Times New Roman" w:hAnsi="Times New Roman" w:cs="Times New Roman"/>
                <w:color w:val="000000"/>
              </w:rPr>
              <w:t>The feasibility of installing loop detectors (pavement cutting) versus video/radar detection will be discussed in the context of the technical drawings.</w:t>
            </w:r>
          </w:p>
        </w:tc>
      </w:tr>
    </w:tbl>
    <w:p w14:paraId="33ED3641" w14:textId="77777777" w:rsidR="00EC3779" w:rsidRDefault="00EC3779">
      <w:pPr>
        <w:rPr>
          <w:rFonts w:ascii="Times New Roman" w:eastAsia="Times New Roman" w:hAnsi="Times New Roman" w:cs="Times New Roman"/>
        </w:rPr>
      </w:pPr>
    </w:p>
    <w:tbl>
      <w:tblPr>
        <w:tblStyle w:val="a5"/>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95"/>
        <w:gridCol w:w="7555"/>
      </w:tblGrid>
      <w:tr w:rsidR="00EC3779" w14:paraId="3D8742EF" w14:textId="77777777">
        <w:trPr>
          <w:cantSplit/>
          <w:trHeight w:val="7442"/>
        </w:trPr>
        <w:tc>
          <w:tcPr>
            <w:tcW w:w="1795" w:type="dxa"/>
            <w:vAlign w:val="center"/>
          </w:tcPr>
          <w:p w14:paraId="2E4723C5" w14:textId="77777777" w:rsidR="00EC3779" w:rsidRDefault="00000000">
            <w:pPr>
              <w:ind w:left="0"/>
              <w:jc w:val="left"/>
              <w:rPr>
                <w:rFonts w:ascii="Times New Roman" w:eastAsia="Times New Roman" w:hAnsi="Times New Roman" w:cs="Times New Roman"/>
                <w:b/>
              </w:rPr>
            </w:pPr>
            <w:r>
              <w:rPr>
                <w:rFonts w:ascii="Times New Roman" w:eastAsia="Times New Roman" w:hAnsi="Times New Roman" w:cs="Times New Roman"/>
                <w:b/>
              </w:rPr>
              <w:t>Definition of outcomes linked to the objectives of projects</w:t>
            </w:r>
          </w:p>
        </w:tc>
        <w:tc>
          <w:tcPr>
            <w:tcW w:w="7555" w:type="dxa"/>
          </w:tcPr>
          <w:p w14:paraId="7A341355" w14:textId="77777777" w:rsidR="00EC3779" w:rsidRDefault="00000000">
            <w:pPr>
              <w:ind w:left="230"/>
              <w:jc w:val="left"/>
              <w:rPr>
                <w:rFonts w:ascii="Times New Roman" w:eastAsia="Times New Roman" w:hAnsi="Times New Roman" w:cs="Times New Roman"/>
              </w:rPr>
            </w:pPr>
            <w:r>
              <w:rPr>
                <w:rFonts w:ascii="Times New Roman" w:eastAsia="Times New Roman" w:hAnsi="Times New Roman" w:cs="Times New Roman"/>
              </w:rPr>
              <w:t xml:space="preserve"> “Engineering Project” aims the students to gain the</w:t>
            </w:r>
          </w:p>
          <w:p w14:paraId="3AD68AC2" w14:textId="77777777" w:rsidR="00EC3779" w:rsidRDefault="00000000">
            <w:pPr>
              <w:ind w:left="230"/>
              <w:jc w:val="left"/>
              <w:rPr>
                <w:rFonts w:ascii="Times New Roman" w:eastAsia="Times New Roman" w:hAnsi="Times New Roman" w:cs="Times New Roman"/>
              </w:rPr>
            </w:pPr>
            <w:r>
              <w:rPr>
                <w:rFonts w:ascii="Times New Roman" w:eastAsia="Times New Roman" w:hAnsi="Times New Roman" w:cs="Times New Roman"/>
              </w:rPr>
              <w:t>1) ability of usage their knowledge in mathematics, science and engineering,</w:t>
            </w:r>
          </w:p>
          <w:p w14:paraId="5395F716" w14:textId="77777777" w:rsidR="00EC3779" w:rsidRDefault="00000000">
            <w:pPr>
              <w:ind w:left="230"/>
              <w:jc w:val="left"/>
              <w:rPr>
                <w:rFonts w:ascii="Times New Roman" w:eastAsia="Times New Roman" w:hAnsi="Times New Roman" w:cs="Times New Roman"/>
              </w:rPr>
            </w:pPr>
            <w:r>
              <w:rPr>
                <w:rFonts w:ascii="Times New Roman" w:eastAsia="Times New Roman" w:hAnsi="Times New Roman" w:cs="Times New Roman"/>
              </w:rPr>
              <w:t>2) ability to identify and solve complex engineering problems,</w:t>
            </w:r>
          </w:p>
          <w:p w14:paraId="3B34F330" w14:textId="77777777" w:rsidR="00EC3779" w:rsidRDefault="00000000">
            <w:pPr>
              <w:ind w:left="230"/>
              <w:jc w:val="left"/>
              <w:rPr>
                <w:rFonts w:ascii="Times New Roman" w:eastAsia="Times New Roman" w:hAnsi="Times New Roman" w:cs="Times New Roman"/>
              </w:rPr>
            </w:pPr>
            <w:r>
              <w:rPr>
                <w:rFonts w:ascii="Times New Roman" w:eastAsia="Times New Roman" w:hAnsi="Times New Roman" w:cs="Times New Roman"/>
              </w:rPr>
              <w:t>3) design experience,</w:t>
            </w:r>
          </w:p>
          <w:p w14:paraId="79625D5D" w14:textId="77777777" w:rsidR="00EC3779" w:rsidRDefault="00000000">
            <w:pPr>
              <w:ind w:left="230"/>
              <w:jc w:val="left"/>
              <w:rPr>
                <w:rFonts w:ascii="Times New Roman" w:eastAsia="Times New Roman" w:hAnsi="Times New Roman" w:cs="Times New Roman"/>
              </w:rPr>
            </w:pPr>
            <w:r>
              <w:rPr>
                <w:rFonts w:ascii="Times New Roman" w:eastAsia="Times New Roman" w:hAnsi="Times New Roman" w:cs="Times New Roman"/>
              </w:rPr>
              <w:t>4) ability to use modern tools and employ needed information technologies,</w:t>
            </w:r>
          </w:p>
          <w:p w14:paraId="4DA4AC53" w14:textId="77777777" w:rsidR="00EC3779" w:rsidRDefault="00000000">
            <w:pPr>
              <w:ind w:left="230"/>
              <w:jc w:val="left"/>
              <w:rPr>
                <w:rFonts w:ascii="Times New Roman" w:eastAsia="Times New Roman" w:hAnsi="Times New Roman" w:cs="Times New Roman"/>
              </w:rPr>
            </w:pPr>
            <w:r>
              <w:rPr>
                <w:rFonts w:ascii="Times New Roman" w:eastAsia="Times New Roman" w:hAnsi="Times New Roman" w:cs="Times New Roman"/>
              </w:rPr>
              <w:t>5) ability to conduct experiments if needed, gather data and analyze results,</w:t>
            </w:r>
          </w:p>
          <w:p w14:paraId="4173C997" w14:textId="77777777" w:rsidR="00EC3779" w:rsidRDefault="00000000">
            <w:pPr>
              <w:ind w:left="230"/>
              <w:jc w:val="left"/>
              <w:rPr>
                <w:rFonts w:ascii="Times New Roman" w:eastAsia="Times New Roman" w:hAnsi="Times New Roman" w:cs="Times New Roman"/>
              </w:rPr>
            </w:pPr>
            <w:r>
              <w:rPr>
                <w:rFonts w:ascii="Times New Roman" w:eastAsia="Times New Roman" w:hAnsi="Times New Roman" w:cs="Times New Roman"/>
              </w:rPr>
              <w:t xml:space="preserve">6) routine of combining their individual creativity with teamwork, </w:t>
            </w:r>
          </w:p>
          <w:p w14:paraId="12096CBE" w14:textId="77777777" w:rsidR="00EC3779" w:rsidRDefault="00000000">
            <w:pPr>
              <w:ind w:left="230"/>
              <w:jc w:val="left"/>
              <w:rPr>
                <w:rFonts w:ascii="Times New Roman" w:eastAsia="Times New Roman" w:hAnsi="Times New Roman" w:cs="Times New Roman"/>
              </w:rPr>
            </w:pPr>
            <w:r>
              <w:rPr>
                <w:rFonts w:ascii="Times New Roman" w:eastAsia="Times New Roman" w:hAnsi="Times New Roman" w:cs="Times New Roman"/>
              </w:rPr>
              <w:t xml:space="preserve">7) oral and written presentation experiences in foreign language, </w:t>
            </w:r>
          </w:p>
          <w:p w14:paraId="0E9D620F" w14:textId="77777777" w:rsidR="00EC3779" w:rsidRDefault="00000000">
            <w:pPr>
              <w:ind w:left="230"/>
              <w:jc w:val="left"/>
              <w:rPr>
                <w:rFonts w:ascii="Times New Roman" w:eastAsia="Times New Roman" w:hAnsi="Times New Roman" w:cs="Times New Roman"/>
              </w:rPr>
            </w:pPr>
            <w:r>
              <w:rPr>
                <w:rFonts w:ascii="Times New Roman" w:eastAsia="Times New Roman" w:hAnsi="Times New Roman" w:cs="Times New Roman"/>
              </w:rPr>
              <w:t xml:space="preserve">8) ability to access information and recognition of the need for following developments in science and technology, </w:t>
            </w:r>
          </w:p>
          <w:p w14:paraId="46C7934B" w14:textId="77777777" w:rsidR="00EC3779" w:rsidRDefault="00000000">
            <w:pPr>
              <w:ind w:left="230"/>
              <w:jc w:val="left"/>
              <w:rPr>
                <w:rFonts w:ascii="Times New Roman" w:eastAsia="Times New Roman" w:hAnsi="Times New Roman" w:cs="Times New Roman"/>
              </w:rPr>
            </w:pPr>
            <w:r>
              <w:rPr>
                <w:rFonts w:ascii="Times New Roman" w:eastAsia="Times New Roman" w:hAnsi="Times New Roman" w:cs="Times New Roman"/>
              </w:rPr>
              <w:t xml:space="preserve">9) awareness of professional and ethical responsibility, </w:t>
            </w:r>
          </w:p>
          <w:p w14:paraId="716A86C6" w14:textId="77777777" w:rsidR="00EC3779" w:rsidRDefault="00000000">
            <w:pPr>
              <w:ind w:left="230"/>
              <w:jc w:val="left"/>
              <w:rPr>
                <w:rFonts w:ascii="Times New Roman" w:eastAsia="Times New Roman" w:hAnsi="Times New Roman" w:cs="Times New Roman"/>
              </w:rPr>
            </w:pPr>
            <w:r>
              <w:rPr>
                <w:rFonts w:ascii="Times New Roman" w:eastAsia="Times New Roman" w:hAnsi="Times New Roman" w:cs="Times New Roman"/>
              </w:rPr>
              <w:t xml:space="preserve">10) information about business life practices like project management and risk management, </w:t>
            </w:r>
          </w:p>
          <w:p w14:paraId="1EC154AA" w14:textId="77777777" w:rsidR="00EC3779" w:rsidRDefault="00000000">
            <w:pPr>
              <w:ind w:left="230"/>
              <w:jc w:val="left"/>
              <w:rPr>
                <w:rFonts w:ascii="Times New Roman" w:eastAsia="Times New Roman" w:hAnsi="Times New Roman" w:cs="Times New Roman"/>
              </w:rPr>
            </w:pPr>
            <w:r>
              <w:rPr>
                <w:rFonts w:ascii="Times New Roman" w:eastAsia="Times New Roman" w:hAnsi="Times New Roman" w:cs="Times New Roman"/>
              </w:rPr>
              <w:t>11) awareness of effects of their engineering practices on health, environment, and safety,</w:t>
            </w:r>
          </w:p>
          <w:p w14:paraId="79D9C59C" w14:textId="77777777" w:rsidR="00EC3779" w:rsidRDefault="00000000">
            <w:pPr>
              <w:ind w:left="230"/>
              <w:jc w:val="left"/>
              <w:rPr>
                <w:rFonts w:ascii="Times New Roman" w:eastAsia="Times New Roman" w:hAnsi="Times New Roman" w:cs="Times New Roman"/>
              </w:rPr>
            </w:pPr>
            <w:r>
              <w:rPr>
                <w:rFonts w:ascii="Times New Roman" w:eastAsia="Times New Roman" w:hAnsi="Times New Roman" w:cs="Times New Roman"/>
              </w:rPr>
              <w:t>12) awareness of project award mechanisms and tendering procedures,</w:t>
            </w:r>
          </w:p>
          <w:p w14:paraId="327EF94B" w14:textId="77777777" w:rsidR="00EC3779" w:rsidRDefault="00000000">
            <w:pPr>
              <w:ind w:left="230"/>
              <w:jc w:val="left"/>
              <w:rPr>
                <w:rFonts w:ascii="Times New Roman" w:eastAsia="Times New Roman" w:hAnsi="Times New Roman" w:cs="Times New Roman"/>
              </w:rPr>
            </w:pPr>
            <w:r>
              <w:rPr>
                <w:rFonts w:ascii="Times New Roman" w:eastAsia="Times New Roman" w:hAnsi="Times New Roman" w:cs="Times New Roman"/>
              </w:rPr>
              <w:t>13) awareness of the interaction of designers and constructors.</w:t>
            </w:r>
          </w:p>
          <w:p w14:paraId="4C2E8365" w14:textId="77777777" w:rsidR="00EC3779" w:rsidRDefault="00EC3779">
            <w:pPr>
              <w:ind w:left="230"/>
              <w:jc w:val="left"/>
              <w:rPr>
                <w:rFonts w:ascii="Times New Roman" w:eastAsia="Times New Roman" w:hAnsi="Times New Roman" w:cs="Times New Roman"/>
              </w:rPr>
            </w:pPr>
          </w:p>
          <w:p w14:paraId="2F7388AB" w14:textId="77777777" w:rsidR="00EC3779" w:rsidRDefault="00000000">
            <w:pPr>
              <w:ind w:left="230"/>
              <w:jc w:val="left"/>
              <w:rPr>
                <w:rFonts w:ascii="Times New Roman" w:eastAsia="Times New Roman" w:hAnsi="Times New Roman" w:cs="Times New Roman"/>
                <w:i/>
                <w:color w:val="595959"/>
              </w:rPr>
            </w:pPr>
            <w:r>
              <w:rPr>
                <w:rFonts w:ascii="Times New Roman" w:eastAsia="Times New Roman" w:hAnsi="Times New Roman" w:cs="Times New Roman"/>
                <w:i/>
                <w:color w:val="595959"/>
              </w:rPr>
              <w:t xml:space="preserve">(Minimum requirements </w:t>
            </w:r>
            <w:proofErr w:type="gramStart"/>
            <w:r>
              <w:rPr>
                <w:rFonts w:ascii="Times New Roman" w:eastAsia="Times New Roman" w:hAnsi="Times New Roman" w:cs="Times New Roman"/>
                <w:i/>
                <w:color w:val="595959"/>
              </w:rPr>
              <w:t>are;</w:t>
            </w:r>
            <w:proofErr w:type="gramEnd"/>
          </w:p>
          <w:p w14:paraId="7E4ECCD4" w14:textId="77777777" w:rsidR="00EC3779" w:rsidRDefault="00000000">
            <w:pPr>
              <w:numPr>
                <w:ilvl w:val="0"/>
                <w:numId w:val="3"/>
              </w:numPr>
              <w:pBdr>
                <w:top w:val="nil"/>
                <w:left w:val="nil"/>
                <w:bottom w:val="nil"/>
                <w:right w:val="nil"/>
                <w:between w:val="nil"/>
              </w:pBdr>
              <w:ind w:left="372" w:hanging="142"/>
              <w:jc w:val="left"/>
              <w:rPr>
                <w:rFonts w:ascii="Times New Roman" w:eastAsia="Times New Roman" w:hAnsi="Times New Roman" w:cs="Times New Roman"/>
                <w:i/>
                <w:color w:val="595959"/>
              </w:rPr>
            </w:pPr>
            <w:r>
              <w:rPr>
                <w:rFonts w:ascii="Times New Roman" w:eastAsia="Times New Roman" w:hAnsi="Times New Roman" w:cs="Times New Roman"/>
                <w:i/>
                <w:color w:val="595959"/>
              </w:rPr>
              <w:t>project timeline,</w:t>
            </w:r>
          </w:p>
          <w:p w14:paraId="3014D083" w14:textId="77777777" w:rsidR="00EC3779" w:rsidRDefault="00000000">
            <w:pPr>
              <w:numPr>
                <w:ilvl w:val="0"/>
                <w:numId w:val="3"/>
              </w:numPr>
              <w:pBdr>
                <w:top w:val="nil"/>
                <w:left w:val="nil"/>
                <w:bottom w:val="nil"/>
                <w:right w:val="nil"/>
                <w:between w:val="nil"/>
              </w:pBdr>
              <w:ind w:left="372" w:hanging="142"/>
              <w:jc w:val="left"/>
              <w:rPr>
                <w:rFonts w:ascii="Times New Roman" w:eastAsia="Times New Roman" w:hAnsi="Times New Roman" w:cs="Times New Roman"/>
                <w:i/>
                <w:color w:val="595959"/>
              </w:rPr>
            </w:pPr>
            <w:r>
              <w:rPr>
                <w:rFonts w:ascii="Times New Roman" w:eastAsia="Times New Roman" w:hAnsi="Times New Roman" w:cs="Times New Roman"/>
                <w:i/>
                <w:color w:val="595959"/>
              </w:rPr>
              <w:t>abstract,</w:t>
            </w:r>
          </w:p>
          <w:p w14:paraId="298FEFDB" w14:textId="77777777" w:rsidR="00EC3779" w:rsidRDefault="00000000">
            <w:pPr>
              <w:numPr>
                <w:ilvl w:val="0"/>
                <w:numId w:val="3"/>
              </w:numPr>
              <w:pBdr>
                <w:top w:val="nil"/>
                <w:left w:val="nil"/>
                <w:bottom w:val="nil"/>
                <w:right w:val="nil"/>
                <w:between w:val="nil"/>
              </w:pBdr>
              <w:ind w:left="372" w:hanging="142"/>
              <w:jc w:val="left"/>
              <w:rPr>
                <w:rFonts w:ascii="Times New Roman" w:eastAsia="Times New Roman" w:hAnsi="Times New Roman" w:cs="Times New Roman"/>
                <w:i/>
                <w:color w:val="595959"/>
              </w:rPr>
            </w:pPr>
            <w:proofErr w:type="spellStart"/>
            <w:r>
              <w:rPr>
                <w:rFonts w:ascii="Times New Roman" w:eastAsia="Times New Roman" w:hAnsi="Times New Roman" w:cs="Times New Roman"/>
                <w:i/>
                <w:color w:val="595959"/>
              </w:rPr>
              <w:t>Türkçe</w:t>
            </w:r>
            <w:proofErr w:type="spellEnd"/>
            <w:r>
              <w:rPr>
                <w:rFonts w:ascii="Times New Roman" w:eastAsia="Times New Roman" w:hAnsi="Times New Roman" w:cs="Times New Roman"/>
                <w:i/>
                <w:color w:val="595959"/>
              </w:rPr>
              <w:t xml:space="preserve"> </w:t>
            </w:r>
            <w:proofErr w:type="spellStart"/>
            <w:r>
              <w:rPr>
                <w:rFonts w:ascii="Times New Roman" w:eastAsia="Times New Roman" w:hAnsi="Times New Roman" w:cs="Times New Roman"/>
                <w:i/>
                <w:color w:val="595959"/>
              </w:rPr>
              <w:t>özet</w:t>
            </w:r>
            <w:proofErr w:type="spellEnd"/>
            <w:r>
              <w:rPr>
                <w:rFonts w:ascii="Times New Roman" w:eastAsia="Times New Roman" w:hAnsi="Times New Roman" w:cs="Times New Roman"/>
                <w:i/>
                <w:color w:val="595959"/>
              </w:rPr>
              <w:t>,</w:t>
            </w:r>
          </w:p>
          <w:p w14:paraId="11F17C3A" w14:textId="77777777" w:rsidR="00EC3779" w:rsidRDefault="00000000">
            <w:pPr>
              <w:numPr>
                <w:ilvl w:val="0"/>
                <w:numId w:val="3"/>
              </w:numPr>
              <w:pBdr>
                <w:top w:val="nil"/>
                <w:left w:val="nil"/>
                <w:bottom w:val="nil"/>
                <w:right w:val="nil"/>
                <w:between w:val="nil"/>
              </w:pBdr>
              <w:ind w:left="372" w:hanging="142"/>
              <w:jc w:val="left"/>
              <w:rPr>
                <w:rFonts w:ascii="Times New Roman" w:eastAsia="Times New Roman" w:hAnsi="Times New Roman" w:cs="Times New Roman"/>
                <w:i/>
                <w:color w:val="595959"/>
              </w:rPr>
            </w:pPr>
            <w:r>
              <w:rPr>
                <w:rFonts w:ascii="Times New Roman" w:eastAsia="Times New Roman" w:hAnsi="Times New Roman" w:cs="Times New Roman"/>
                <w:i/>
                <w:color w:val="595959"/>
              </w:rPr>
              <w:t xml:space="preserve">the definition of the problem, </w:t>
            </w:r>
          </w:p>
          <w:p w14:paraId="78378479" w14:textId="77777777" w:rsidR="00EC3779" w:rsidRDefault="00000000">
            <w:pPr>
              <w:numPr>
                <w:ilvl w:val="0"/>
                <w:numId w:val="3"/>
              </w:numPr>
              <w:pBdr>
                <w:top w:val="nil"/>
                <w:left w:val="nil"/>
                <w:bottom w:val="nil"/>
                <w:right w:val="nil"/>
                <w:between w:val="nil"/>
              </w:pBdr>
              <w:ind w:left="372" w:hanging="142"/>
              <w:jc w:val="left"/>
              <w:rPr>
                <w:rFonts w:ascii="Times New Roman" w:eastAsia="Times New Roman" w:hAnsi="Times New Roman" w:cs="Times New Roman"/>
                <w:i/>
                <w:color w:val="595959"/>
              </w:rPr>
            </w:pPr>
            <w:r>
              <w:rPr>
                <w:rFonts w:ascii="Times New Roman" w:eastAsia="Times New Roman" w:hAnsi="Times New Roman" w:cs="Times New Roman"/>
                <w:i/>
                <w:color w:val="595959"/>
              </w:rPr>
              <w:t>the scientific information and literature review,</w:t>
            </w:r>
          </w:p>
          <w:p w14:paraId="04E21A22" w14:textId="77777777" w:rsidR="00EC3779" w:rsidRDefault="00000000">
            <w:pPr>
              <w:numPr>
                <w:ilvl w:val="0"/>
                <w:numId w:val="3"/>
              </w:numPr>
              <w:pBdr>
                <w:top w:val="nil"/>
                <w:left w:val="nil"/>
                <w:bottom w:val="nil"/>
                <w:right w:val="nil"/>
                <w:between w:val="nil"/>
              </w:pBdr>
              <w:ind w:left="372" w:hanging="142"/>
              <w:jc w:val="left"/>
              <w:rPr>
                <w:rFonts w:ascii="Times New Roman" w:eastAsia="Times New Roman" w:hAnsi="Times New Roman" w:cs="Times New Roman"/>
                <w:i/>
                <w:color w:val="595959"/>
              </w:rPr>
            </w:pPr>
            <w:r>
              <w:rPr>
                <w:rFonts w:ascii="Times New Roman" w:eastAsia="Times New Roman" w:hAnsi="Times New Roman" w:cs="Times New Roman"/>
                <w:i/>
                <w:color w:val="595959"/>
              </w:rPr>
              <w:t>different design alternatives and decision criteria,</w:t>
            </w:r>
          </w:p>
          <w:p w14:paraId="71114DB6" w14:textId="77777777" w:rsidR="00EC3779" w:rsidRDefault="00000000">
            <w:pPr>
              <w:numPr>
                <w:ilvl w:val="0"/>
                <w:numId w:val="3"/>
              </w:numPr>
              <w:pBdr>
                <w:top w:val="nil"/>
                <w:left w:val="nil"/>
                <w:bottom w:val="nil"/>
                <w:right w:val="nil"/>
                <w:between w:val="nil"/>
              </w:pBdr>
              <w:ind w:left="372" w:hanging="142"/>
              <w:jc w:val="left"/>
              <w:rPr>
                <w:rFonts w:ascii="Times New Roman" w:eastAsia="Times New Roman" w:hAnsi="Times New Roman" w:cs="Times New Roman"/>
                <w:i/>
                <w:color w:val="595959"/>
              </w:rPr>
            </w:pPr>
            <w:r>
              <w:rPr>
                <w:rFonts w:ascii="Times New Roman" w:eastAsia="Times New Roman" w:hAnsi="Times New Roman" w:cs="Times New Roman"/>
                <w:i/>
                <w:color w:val="595959"/>
              </w:rPr>
              <w:t>selection of optimum alternative</w:t>
            </w:r>
          </w:p>
          <w:p w14:paraId="3FDF2445" w14:textId="77777777" w:rsidR="00EC3779" w:rsidRDefault="00000000">
            <w:pPr>
              <w:numPr>
                <w:ilvl w:val="0"/>
                <w:numId w:val="3"/>
              </w:numPr>
              <w:pBdr>
                <w:top w:val="nil"/>
                <w:left w:val="nil"/>
                <w:bottom w:val="nil"/>
                <w:right w:val="nil"/>
                <w:between w:val="nil"/>
              </w:pBdr>
              <w:ind w:left="372" w:hanging="142"/>
              <w:jc w:val="left"/>
              <w:rPr>
                <w:rFonts w:ascii="Times New Roman" w:eastAsia="Times New Roman" w:hAnsi="Times New Roman" w:cs="Times New Roman"/>
                <w:i/>
                <w:color w:val="595959"/>
              </w:rPr>
            </w:pPr>
            <w:r>
              <w:rPr>
                <w:rFonts w:ascii="Times New Roman" w:eastAsia="Times New Roman" w:hAnsi="Times New Roman" w:cs="Times New Roman"/>
                <w:i/>
                <w:color w:val="595959"/>
              </w:rPr>
              <w:t>economical, sustainability, ethical issues</w:t>
            </w:r>
          </w:p>
          <w:p w14:paraId="6E7F4D4B" w14:textId="77777777" w:rsidR="00EC3779" w:rsidRDefault="00000000">
            <w:pPr>
              <w:numPr>
                <w:ilvl w:val="0"/>
                <w:numId w:val="3"/>
              </w:numPr>
              <w:pBdr>
                <w:top w:val="nil"/>
                <w:left w:val="nil"/>
                <w:bottom w:val="nil"/>
                <w:right w:val="nil"/>
                <w:between w:val="nil"/>
              </w:pBdr>
              <w:ind w:left="372" w:hanging="142"/>
              <w:jc w:val="left"/>
              <w:rPr>
                <w:rFonts w:ascii="Times New Roman" w:eastAsia="Times New Roman" w:hAnsi="Times New Roman" w:cs="Times New Roman"/>
                <w:i/>
                <w:color w:val="595959"/>
              </w:rPr>
            </w:pPr>
            <w:r>
              <w:rPr>
                <w:rFonts w:ascii="Times New Roman" w:eastAsia="Times New Roman" w:hAnsi="Times New Roman" w:cs="Times New Roman"/>
                <w:i/>
                <w:color w:val="595959"/>
              </w:rPr>
              <w:t>engineering drawing and demonstration methods while presenting the solution</w:t>
            </w:r>
          </w:p>
          <w:p w14:paraId="24C53B78" w14:textId="77777777" w:rsidR="00EC3779" w:rsidRDefault="00000000">
            <w:pPr>
              <w:numPr>
                <w:ilvl w:val="0"/>
                <w:numId w:val="3"/>
              </w:numPr>
              <w:pBdr>
                <w:top w:val="nil"/>
                <w:left w:val="nil"/>
                <w:bottom w:val="nil"/>
                <w:right w:val="nil"/>
                <w:between w:val="nil"/>
              </w:pBdr>
              <w:ind w:left="372" w:hanging="142"/>
              <w:jc w:val="left"/>
              <w:rPr>
                <w:rFonts w:ascii="Times New Roman" w:eastAsia="Times New Roman" w:hAnsi="Times New Roman" w:cs="Times New Roman"/>
                <w:color w:val="000000"/>
              </w:rPr>
            </w:pPr>
            <w:r>
              <w:rPr>
                <w:rFonts w:ascii="Times New Roman" w:eastAsia="Times New Roman" w:hAnsi="Times New Roman" w:cs="Times New Roman"/>
                <w:i/>
                <w:color w:val="595959"/>
              </w:rPr>
              <w:t>appendix including standards, patents, brochures etc.)</w:t>
            </w:r>
          </w:p>
        </w:tc>
      </w:tr>
    </w:tbl>
    <w:p w14:paraId="091FAA96" w14:textId="77777777" w:rsidR="00EC3779" w:rsidRDefault="00EC3779">
      <w:pPr>
        <w:rPr>
          <w:rFonts w:ascii="Times New Roman" w:eastAsia="Times New Roman" w:hAnsi="Times New Roman" w:cs="Times New Roman"/>
        </w:rPr>
      </w:pPr>
    </w:p>
    <w:tbl>
      <w:tblPr>
        <w:tblStyle w:val="a6"/>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6"/>
        <w:gridCol w:w="4674"/>
      </w:tblGrid>
      <w:tr w:rsidR="00EC3779" w14:paraId="711B02F0" w14:textId="77777777">
        <w:trPr>
          <w:cantSplit/>
          <w:trHeight w:val="874"/>
        </w:trPr>
        <w:tc>
          <w:tcPr>
            <w:tcW w:w="9350" w:type="dxa"/>
            <w:gridSpan w:val="2"/>
            <w:tcBorders>
              <w:top w:val="single" w:sz="6" w:space="0" w:color="000000"/>
              <w:bottom w:val="nil"/>
            </w:tcBorders>
            <w:vAlign w:val="center"/>
          </w:tcPr>
          <w:p w14:paraId="1EDFF537" w14:textId="77777777" w:rsidR="00EC3779" w:rsidRDefault="00000000">
            <w:pPr>
              <w:ind w:left="0"/>
              <w:jc w:val="left"/>
              <w:rPr>
                <w:rFonts w:ascii="Times New Roman" w:eastAsia="Times New Roman" w:hAnsi="Times New Roman" w:cs="Times New Roman"/>
              </w:rPr>
            </w:pPr>
            <w:r>
              <w:rPr>
                <w:rFonts w:ascii="Times New Roman" w:eastAsia="Times New Roman" w:hAnsi="Times New Roman" w:cs="Times New Roman"/>
                <w:b/>
              </w:rPr>
              <w:lastRenderedPageBreak/>
              <w:t>Approval of the Project                                            Approved                                  Not Approved</w:t>
            </w:r>
            <w:r>
              <w:rPr>
                <w:rFonts w:ascii="Times New Roman" w:eastAsia="Times New Roman" w:hAnsi="Times New Roman" w:cs="Times New Roman"/>
                <w:b/>
              </w:rPr>
              <w:br/>
            </w:r>
            <w:r>
              <w:rPr>
                <w:rFonts w:ascii="Times New Roman" w:eastAsia="Times New Roman" w:hAnsi="Times New Roman" w:cs="Times New Roman"/>
              </w:rPr>
              <w:br/>
            </w:r>
            <w:r>
              <w:rPr>
                <w:noProof/>
              </w:rPr>
              <mc:AlternateContent>
                <mc:Choice Requires="wpg">
                  <w:drawing>
                    <wp:anchor distT="0" distB="0" distL="114300" distR="114300" simplePos="0" relativeHeight="251658240" behindDoc="0" locked="0" layoutInCell="1" hidden="0" allowOverlap="1" wp14:anchorId="1B19AF4D" wp14:editId="4366CC2D">
                      <wp:simplePos x="0" y="0"/>
                      <wp:positionH relativeFrom="column">
                        <wp:posOffset>3276600</wp:posOffset>
                      </wp:positionH>
                      <wp:positionV relativeFrom="paragraph">
                        <wp:posOffset>203200</wp:posOffset>
                      </wp:positionV>
                      <wp:extent cx="200025" cy="187325"/>
                      <wp:effectExtent l="0" t="0" r="0" b="0"/>
                      <wp:wrapNone/>
                      <wp:docPr id="5" name="Rectangle 5"/>
                      <wp:cNvGraphicFramePr/>
                      <a:graphic xmlns:a="http://schemas.openxmlformats.org/drawingml/2006/main">
                        <a:graphicData uri="http://schemas.microsoft.com/office/word/2010/wordprocessingShape">
                          <wps:wsp>
                            <wps:cNvSpPr/>
                            <wps:spPr>
                              <a:xfrm>
                                <a:off x="5250750" y="3691100"/>
                                <a:ext cx="190500" cy="177800"/>
                              </a:xfrm>
                              <a:prstGeom prst="rect">
                                <a:avLst/>
                              </a:prstGeom>
                              <a:noFill/>
                              <a:ln w="9525" cap="flat" cmpd="sng">
                                <a:solidFill>
                                  <a:schemeClr val="dk1"/>
                                </a:solidFill>
                                <a:prstDash val="solid"/>
                                <a:round/>
                                <a:headEnd type="none" w="sm" len="sm"/>
                                <a:tailEnd type="none" w="sm" len="sm"/>
                              </a:ln>
                            </wps:spPr>
                            <wps:txbx>
                              <w:txbxContent>
                                <w:p w14:paraId="07047DF5" w14:textId="77777777" w:rsidR="00EC3779" w:rsidRDefault="00EC3779">
                                  <w:pPr>
                                    <w:ind w:left="0"/>
                                    <w:jc w:val="left"/>
                                    <w:textDirection w:val="btLr"/>
                                  </w:pPr>
                                </w:p>
                              </w:txbxContent>
                            </wps:txbx>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3276600</wp:posOffset>
                      </wp:positionH>
                      <wp:positionV relativeFrom="paragraph">
                        <wp:posOffset>203200</wp:posOffset>
                      </wp:positionV>
                      <wp:extent cx="200025" cy="187325"/>
                      <wp:effectExtent b="0" l="0" r="0" t="0"/>
                      <wp:wrapNone/>
                      <wp:docPr id="5"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200025" cy="187325"/>
                              </a:xfrm>
                              <a:prstGeom prst="rect"/>
                              <a:ln/>
                            </pic:spPr>
                          </pic:pic>
                        </a:graphicData>
                      </a:graphic>
                    </wp:anchor>
                  </w:drawing>
                </mc:Fallback>
              </mc:AlternateContent>
            </w:r>
            <w:r>
              <w:rPr>
                <w:noProof/>
              </w:rPr>
              <mc:AlternateContent>
                <mc:Choice Requires="wpg">
                  <w:drawing>
                    <wp:anchor distT="0" distB="0" distL="114300" distR="114300" simplePos="0" relativeHeight="251659264" behindDoc="0" locked="0" layoutInCell="1" hidden="0" allowOverlap="1" wp14:anchorId="59B3C4D2" wp14:editId="60928A66">
                      <wp:simplePos x="0" y="0"/>
                      <wp:positionH relativeFrom="column">
                        <wp:posOffset>5207000</wp:posOffset>
                      </wp:positionH>
                      <wp:positionV relativeFrom="paragraph">
                        <wp:posOffset>190500</wp:posOffset>
                      </wp:positionV>
                      <wp:extent cx="200025" cy="187325"/>
                      <wp:effectExtent l="0" t="0" r="0" b="0"/>
                      <wp:wrapNone/>
                      <wp:docPr id="6" name="Rectangle 6"/>
                      <wp:cNvGraphicFramePr/>
                      <a:graphic xmlns:a="http://schemas.openxmlformats.org/drawingml/2006/main">
                        <a:graphicData uri="http://schemas.microsoft.com/office/word/2010/wordprocessingShape">
                          <wps:wsp>
                            <wps:cNvSpPr/>
                            <wps:spPr>
                              <a:xfrm>
                                <a:off x="5250750" y="3691100"/>
                                <a:ext cx="190500" cy="177800"/>
                              </a:xfrm>
                              <a:prstGeom prst="rect">
                                <a:avLst/>
                              </a:prstGeom>
                              <a:noFill/>
                              <a:ln w="9525" cap="flat" cmpd="sng">
                                <a:solidFill>
                                  <a:schemeClr val="dk1"/>
                                </a:solidFill>
                                <a:prstDash val="solid"/>
                                <a:round/>
                                <a:headEnd type="none" w="sm" len="sm"/>
                                <a:tailEnd type="none" w="sm" len="sm"/>
                              </a:ln>
                            </wps:spPr>
                            <wps:txbx>
                              <w:txbxContent>
                                <w:p w14:paraId="66421700" w14:textId="77777777" w:rsidR="00EC3779" w:rsidRDefault="00EC3779">
                                  <w:pPr>
                                    <w:ind w:left="0"/>
                                    <w:jc w:val="left"/>
                                    <w:textDirection w:val="btLr"/>
                                  </w:pPr>
                                </w:p>
                              </w:txbxContent>
                            </wps:txbx>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5207000</wp:posOffset>
                      </wp:positionH>
                      <wp:positionV relativeFrom="paragraph">
                        <wp:posOffset>190500</wp:posOffset>
                      </wp:positionV>
                      <wp:extent cx="200025" cy="187325"/>
                      <wp:effectExtent b="0" l="0" r="0" t="0"/>
                      <wp:wrapNone/>
                      <wp:docPr id="6"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200025" cy="187325"/>
                              </a:xfrm>
                              <a:prstGeom prst="rect"/>
                              <a:ln/>
                            </pic:spPr>
                          </pic:pic>
                        </a:graphicData>
                      </a:graphic>
                    </wp:anchor>
                  </w:drawing>
                </mc:Fallback>
              </mc:AlternateContent>
            </w:r>
          </w:p>
          <w:p w14:paraId="10CF05B7" w14:textId="77777777" w:rsidR="00EC3779" w:rsidRDefault="00000000">
            <w:pPr>
              <w:ind w:left="0"/>
              <w:jc w:val="left"/>
              <w:rPr>
                <w:rFonts w:ascii="Times New Roman" w:eastAsia="Times New Roman" w:hAnsi="Times New Roman" w:cs="Times New Roman"/>
                <w:b/>
              </w:rPr>
            </w:pPr>
            <w:r>
              <w:rPr>
                <w:rFonts w:ascii="Times New Roman" w:eastAsia="Times New Roman" w:hAnsi="Times New Roman" w:cs="Times New Roman"/>
              </w:rPr>
              <w:t>State the reason(s) if not approved:</w:t>
            </w:r>
            <w:r>
              <w:rPr>
                <w:rFonts w:ascii="Times New Roman" w:eastAsia="Times New Roman" w:hAnsi="Times New Roman" w:cs="Times New Roman"/>
                <w:b/>
              </w:rPr>
              <w:br/>
            </w:r>
          </w:p>
        </w:tc>
      </w:tr>
      <w:tr w:rsidR="00EC3779" w14:paraId="79AEE425" w14:textId="77777777">
        <w:trPr>
          <w:cantSplit/>
          <w:trHeight w:val="432"/>
        </w:trPr>
        <w:tc>
          <w:tcPr>
            <w:tcW w:w="9350" w:type="dxa"/>
            <w:gridSpan w:val="2"/>
            <w:tcBorders>
              <w:top w:val="nil"/>
            </w:tcBorders>
            <w:vAlign w:val="center"/>
          </w:tcPr>
          <w:p w14:paraId="344C99A3" w14:textId="77777777" w:rsidR="00EC3779" w:rsidRDefault="00EC3779">
            <w:pPr>
              <w:ind w:left="0"/>
              <w:jc w:val="left"/>
              <w:rPr>
                <w:rFonts w:ascii="Times New Roman" w:eastAsia="Times New Roman" w:hAnsi="Times New Roman" w:cs="Times New Roman"/>
                <w:b/>
              </w:rPr>
            </w:pPr>
          </w:p>
        </w:tc>
      </w:tr>
      <w:tr w:rsidR="00EC3779" w14:paraId="7C291A70" w14:textId="77777777">
        <w:trPr>
          <w:cantSplit/>
          <w:trHeight w:val="432"/>
        </w:trPr>
        <w:tc>
          <w:tcPr>
            <w:tcW w:w="4676" w:type="dxa"/>
            <w:vAlign w:val="center"/>
          </w:tcPr>
          <w:p w14:paraId="457348CA" w14:textId="77777777" w:rsidR="00EC3779" w:rsidRDefault="00000000">
            <w:pPr>
              <w:ind w:left="0"/>
              <w:jc w:val="left"/>
              <w:rPr>
                <w:rFonts w:ascii="Times New Roman" w:eastAsia="Times New Roman" w:hAnsi="Times New Roman" w:cs="Times New Roman"/>
                <w:b/>
              </w:rPr>
            </w:pPr>
            <w:r>
              <w:rPr>
                <w:rFonts w:ascii="Times New Roman" w:eastAsia="Times New Roman" w:hAnsi="Times New Roman" w:cs="Times New Roman"/>
                <w:b/>
              </w:rPr>
              <w:t xml:space="preserve">Department Chair: </w:t>
            </w:r>
          </w:p>
          <w:p w14:paraId="72BC5634" w14:textId="01348080" w:rsidR="00EC3779" w:rsidRDefault="00902F6D">
            <w:pPr>
              <w:ind w:left="0"/>
              <w:jc w:val="left"/>
              <w:rPr>
                <w:rFonts w:ascii="Times New Roman" w:eastAsia="Times New Roman" w:hAnsi="Times New Roman" w:cs="Times New Roman"/>
                <w:b/>
              </w:rPr>
            </w:pPr>
            <w:r w:rsidRPr="00902F6D">
              <w:rPr>
                <w:rFonts w:ascii="Times New Roman" w:eastAsia="Times New Roman" w:hAnsi="Times New Roman" w:cs="Times New Roman"/>
              </w:rPr>
              <w:t xml:space="preserve">Dr. </w:t>
            </w:r>
            <w:proofErr w:type="spellStart"/>
            <w:r w:rsidRPr="00902F6D">
              <w:rPr>
                <w:rFonts w:ascii="Times New Roman" w:eastAsia="Times New Roman" w:hAnsi="Times New Roman" w:cs="Times New Roman"/>
              </w:rPr>
              <w:t>Öğr</w:t>
            </w:r>
            <w:proofErr w:type="spellEnd"/>
            <w:r w:rsidRPr="00902F6D">
              <w:rPr>
                <w:rFonts w:ascii="Times New Roman" w:eastAsia="Times New Roman" w:hAnsi="Times New Roman" w:cs="Times New Roman"/>
              </w:rPr>
              <w:t xml:space="preserve">. </w:t>
            </w:r>
            <w:proofErr w:type="spellStart"/>
            <w:r w:rsidRPr="00902F6D">
              <w:rPr>
                <w:rFonts w:ascii="Times New Roman" w:eastAsia="Times New Roman" w:hAnsi="Times New Roman" w:cs="Times New Roman"/>
              </w:rPr>
              <w:t>Üyesi</w:t>
            </w:r>
            <w:proofErr w:type="spellEnd"/>
            <w:r w:rsidRPr="00902F6D">
              <w:rPr>
                <w:rFonts w:ascii="Times New Roman" w:eastAsia="Times New Roman" w:hAnsi="Times New Roman" w:cs="Times New Roman"/>
              </w:rPr>
              <w:t xml:space="preserve"> Özgür Köylüoğlu</w:t>
            </w:r>
          </w:p>
        </w:tc>
        <w:tc>
          <w:tcPr>
            <w:tcW w:w="4674" w:type="dxa"/>
            <w:vAlign w:val="center"/>
          </w:tcPr>
          <w:p w14:paraId="3E440D84" w14:textId="77777777" w:rsidR="00EC3779" w:rsidRDefault="00EC3779">
            <w:pPr>
              <w:ind w:left="0"/>
              <w:jc w:val="left"/>
              <w:rPr>
                <w:rFonts w:ascii="Times New Roman" w:eastAsia="Times New Roman" w:hAnsi="Times New Roman" w:cs="Times New Roman"/>
              </w:rPr>
            </w:pPr>
          </w:p>
          <w:p w14:paraId="53C747E9" w14:textId="77777777" w:rsidR="00EC3779" w:rsidRDefault="00EC3779">
            <w:pPr>
              <w:ind w:left="0"/>
              <w:jc w:val="right"/>
              <w:rPr>
                <w:rFonts w:ascii="Times New Roman" w:eastAsia="Times New Roman" w:hAnsi="Times New Roman" w:cs="Times New Roman"/>
              </w:rPr>
            </w:pPr>
          </w:p>
          <w:p w14:paraId="1F1E9003" w14:textId="77777777" w:rsidR="00EC3779" w:rsidRDefault="00EC3779">
            <w:pPr>
              <w:ind w:left="0"/>
              <w:jc w:val="right"/>
              <w:rPr>
                <w:rFonts w:ascii="Times New Roman" w:eastAsia="Times New Roman" w:hAnsi="Times New Roman" w:cs="Times New Roman"/>
              </w:rPr>
            </w:pPr>
          </w:p>
          <w:p w14:paraId="728778D0" w14:textId="77777777" w:rsidR="00EC3779" w:rsidRDefault="00000000">
            <w:pPr>
              <w:ind w:left="0"/>
              <w:jc w:val="right"/>
              <w:rPr>
                <w:rFonts w:ascii="Times New Roman" w:eastAsia="Times New Roman" w:hAnsi="Times New Roman" w:cs="Times New Roman"/>
              </w:rPr>
            </w:pPr>
            <w:r>
              <w:rPr>
                <w:rFonts w:ascii="Times New Roman" w:eastAsia="Times New Roman" w:hAnsi="Times New Roman" w:cs="Times New Roman"/>
              </w:rPr>
              <w:t>Signature</w:t>
            </w:r>
          </w:p>
          <w:p w14:paraId="5232A678" w14:textId="77777777" w:rsidR="00EC3779" w:rsidRDefault="00EC3779">
            <w:pPr>
              <w:ind w:left="0"/>
              <w:jc w:val="right"/>
              <w:rPr>
                <w:rFonts w:ascii="Times New Roman" w:eastAsia="Times New Roman" w:hAnsi="Times New Roman" w:cs="Times New Roman"/>
              </w:rPr>
            </w:pPr>
          </w:p>
        </w:tc>
      </w:tr>
    </w:tbl>
    <w:p w14:paraId="4FE83A84" w14:textId="77777777" w:rsidR="00EC3779" w:rsidRDefault="00000000">
      <w:pPr>
        <w:ind w:left="0"/>
        <w:jc w:val="both"/>
        <w:rPr>
          <w:rFonts w:ascii="Times New Roman" w:eastAsia="Times New Roman" w:hAnsi="Times New Roman" w:cs="Times New Roman"/>
          <w:i/>
        </w:rPr>
      </w:pPr>
      <w:r>
        <w:rPr>
          <w:rFonts w:ascii="Times New Roman" w:eastAsia="Times New Roman" w:hAnsi="Times New Roman" w:cs="Times New Roman"/>
          <w:i/>
        </w:rPr>
        <w:t xml:space="preserve">* Project </w:t>
      </w:r>
      <w:proofErr w:type="spellStart"/>
      <w:r>
        <w:rPr>
          <w:rFonts w:ascii="Times New Roman" w:eastAsia="Times New Roman" w:hAnsi="Times New Roman" w:cs="Times New Roman"/>
          <w:i/>
        </w:rPr>
        <w:t>Ref.Numbers</w:t>
      </w:r>
      <w:proofErr w:type="spellEnd"/>
      <w:r>
        <w:rPr>
          <w:rFonts w:ascii="Times New Roman" w:eastAsia="Times New Roman" w:hAnsi="Times New Roman" w:cs="Times New Roman"/>
          <w:i/>
        </w:rPr>
        <w:t xml:space="preserve"> will be given by the Engineering Design Project Committee</w:t>
      </w:r>
    </w:p>
    <w:sectPr w:rsidR="00EC3779">
      <w:pgSz w:w="12240" w:h="15840"/>
      <w:pgMar w:top="990" w:right="1440" w:bottom="81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1" w:fontKey="{A4F8F3BF-8F4B-46E1-95C0-27E039021F79}"/>
  </w:font>
  <w:font w:name="Calibri">
    <w:panose1 w:val="020F0502020204030204"/>
    <w:charset w:val="00"/>
    <w:family w:val="swiss"/>
    <w:pitch w:val="variable"/>
    <w:sig w:usb0="E4002EFF" w:usb1="C200247B" w:usb2="00000009" w:usb3="00000000" w:csb0="000001FF" w:csb1="00000000"/>
    <w:embedRegular r:id="rId2" w:fontKey="{F07284A4-0EC6-496F-AF9C-E68C9F9CCF3C}"/>
    <w:embedBold r:id="rId3" w:fontKey="{4CD2364F-A629-4D70-B681-250DA6B6E863}"/>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roman"/>
    <w:notTrueType/>
    <w:pitch w:val="default"/>
    <w:embedRegular r:id="rId4" w:fontKey="{D330A0F9-B35C-4D9D-9368-9957E1DD4BD8}"/>
  </w:font>
  <w:font w:name="Georgia">
    <w:panose1 w:val="02040502050405020303"/>
    <w:charset w:val="00"/>
    <w:family w:val="roman"/>
    <w:pitch w:val="variable"/>
    <w:sig w:usb0="00000287" w:usb1="00000000" w:usb2="00000000" w:usb3="00000000" w:csb0="0000009F" w:csb1="00000000"/>
    <w:embedRegular r:id="rId5" w:fontKey="{50CB49BC-F326-4D65-8855-5E848BED49E2}"/>
    <w:embedItalic r:id="rId6" w:fontKey="{9AE9B640-0B33-48E7-8AFE-31CA0B180D02}"/>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7" w:fontKey="{DF6B1232-7678-4295-8077-FF3257BAB403}"/>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01567"/>
    <w:multiLevelType w:val="multilevel"/>
    <w:tmpl w:val="70F28D6E"/>
    <w:lvl w:ilvl="0">
      <w:start w:val="1"/>
      <w:numFmt w:val="bullet"/>
      <w:lvlText w:val="o"/>
      <w:lvlJc w:val="left"/>
      <w:pPr>
        <w:ind w:left="1233" w:hanging="360"/>
      </w:pPr>
      <w:rPr>
        <w:rFonts w:ascii="Courier New" w:eastAsia="Courier New" w:hAnsi="Courier New" w:cs="Courier New"/>
      </w:rPr>
    </w:lvl>
    <w:lvl w:ilvl="1">
      <w:start w:val="1"/>
      <w:numFmt w:val="bullet"/>
      <w:lvlText w:val="o"/>
      <w:lvlJc w:val="left"/>
      <w:pPr>
        <w:ind w:left="1953" w:hanging="360"/>
      </w:pPr>
      <w:rPr>
        <w:rFonts w:ascii="Courier New" w:eastAsia="Courier New" w:hAnsi="Courier New" w:cs="Courier New"/>
      </w:rPr>
    </w:lvl>
    <w:lvl w:ilvl="2">
      <w:start w:val="1"/>
      <w:numFmt w:val="bullet"/>
      <w:lvlText w:val="▪"/>
      <w:lvlJc w:val="left"/>
      <w:pPr>
        <w:ind w:left="2673" w:hanging="360"/>
      </w:pPr>
      <w:rPr>
        <w:rFonts w:ascii="Noto Sans Symbols" w:eastAsia="Noto Sans Symbols" w:hAnsi="Noto Sans Symbols" w:cs="Noto Sans Symbols"/>
      </w:rPr>
    </w:lvl>
    <w:lvl w:ilvl="3">
      <w:start w:val="1"/>
      <w:numFmt w:val="bullet"/>
      <w:lvlText w:val="●"/>
      <w:lvlJc w:val="left"/>
      <w:pPr>
        <w:ind w:left="3393" w:hanging="360"/>
      </w:pPr>
      <w:rPr>
        <w:rFonts w:ascii="Noto Sans Symbols" w:eastAsia="Noto Sans Symbols" w:hAnsi="Noto Sans Symbols" w:cs="Noto Sans Symbols"/>
      </w:rPr>
    </w:lvl>
    <w:lvl w:ilvl="4">
      <w:start w:val="1"/>
      <w:numFmt w:val="bullet"/>
      <w:lvlText w:val="o"/>
      <w:lvlJc w:val="left"/>
      <w:pPr>
        <w:ind w:left="4113" w:hanging="360"/>
      </w:pPr>
      <w:rPr>
        <w:rFonts w:ascii="Courier New" w:eastAsia="Courier New" w:hAnsi="Courier New" w:cs="Courier New"/>
      </w:rPr>
    </w:lvl>
    <w:lvl w:ilvl="5">
      <w:start w:val="1"/>
      <w:numFmt w:val="bullet"/>
      <w:lvlText w:val="▪"/>
      <w:lvlJc w:val="left"/>
      <w:pPr>
        <w:ind w:left="4833" w:hanging="360"/>
      </w:pPr>
      <w:rPr>
        <w:rFonts w:ascii="Noto Sans Symbols" w:eastAsia="Noto Sans Symbols" w:hAnsi="Noto Sans Symbols" w:cs="Noto Sans Symbols"/>
      </w:rPr>
    </w:lvl>
    <w:lvl w:ilvl="6">
      <w:start w:val="1"/>
      <w:numFmt w:val="bullet"/>
      <w:lvlText w:val="●"/>
      <w:lvlJc w:val="left"/>
      <w:pPr>
        <w:ind w:left="5553" w:hanging="360"/>
      </w:pPr>
      <w:rPr>
        <w:rFonts w:ascii="Noto Sans Symbols" w:eastAsia="Noto Sans Symbols" w:hAnsi="Noto Sans Symbols" w:cs="Noto Sans Symbols"/>
      </w:rPr>
    </w:lvl>
    <w:lvl w:ilvl="7">
      <w:start w:val="1"/>
      <w:numFmt w:val="bullet"/>
      <w:lvlText w:val="o"/>
      <w:lvlJc w:val="left"/>
      <w:pPr>
        <w:ind w:left="6273" w:hanging="360"/>
      </w:pPr>
      <w:rPr>
        <w:rFonts w:ascii="Courier New" w:eastAsia="Courier New" w:hAnsi="Courier New" w:cs="Courier New"/>
      </w:rPr>
    </w:lvl>
    <w:lvl w:ilvl="8">
      <w:start w:val="1"/>
      <w:numFmt w:val="bullet"/>
      <w:lvlText w:val="▪"/>
      <w:lvlJc w:val="left"/>
      <w:pPr>
        <w:ind w:left="6993" w:hanging="360"/>
      </w:pPr>
      <w:rPr>
        <w:rFonts w:ascii="Noto Sans Symbols" w:eastAsia="Noto Sans Symbols" w:hAnsi="Noto Sans Symbols" w:cs="Noto Sans Symbols"/>
      </w:rPr>
    </w:lvl>
  </w:abstractNum>
  <w:abstractNum w:abstractNumId="1" w15:restartNumberingAfterBreak="0">
    <w:nsid w:val="01FA0664"/>
    <w:multiLevelType w:val="multilevel"/>
    <w:tmpl w:val="BA32C8E6"/>
    <w:lvl w:ilvl="0">
      <w:start w:val="1"/>
      <w:numFmt w:val="decimal"/>
      <w:lvlText w:val="%1)"/>
      <w:lvlJc w:val="left"/>
      <w:pPr>
        <w:ind w:left="448" w:hanging="360"/>
      </w:pPr>
    </w:lvl>
    <w:lvl w:ilvl="1">
      <w:start w:val="1"/>
      <w:numFmt w:val="lowerLetter"/>
      <w:lvlText w:val="%2."/>
      <w:lvlJc w:val="left"/>
      <w:pPr>
        <w:ind w:left="1168" w:hanging="360"/>
      </w:pPr>
    </w:lvl>
    <w:lvl w:ilvl="2">
      <w:start w:val="1"/>
      <w:numFmt w:val="lowerRoman"/>
      <w:lvlText w:val="%3."/>
      <w:lvlJc w:val="right"/>
      <w:pPr>
        <w:ind w:left="1888" w:hanging="180"/>
      </w:pPr>
    </w:lvl>
    <w:lvl w:ilvl="3">
      <w:start w:val="1"/>
      <w:numFmt w:val="decimal"/>
      <w:lvlText w:val="%4."/>
      <w:lvlJc w:val="left"/>
      <w:pPr>
        <w:ind w:left="2608" w:hanging="360"/>
      </w:pPr>
    </w:lvl>
    <w:lvl w:ilvl="4">
      <w:start w:val="1"/>
      <w:numFmt w:val="lowerLetter"/>
      <w:lvlText w:val="%5."/>
      <w:lvlJc w:val="left"/>
      <w:pPr>
        <w:ind w:left="3328" w:hanging="360"/>
      </w:pPr>
    </w:lvl>
    <w:lvl w:ilvl="5">
      <w:start w:val="1"/>
      <w:numFmt w:val="lowerRoman"/>
      <w:lvlText w:val="%6."/>
      <w:lvlJc w:val="right"/>
      <w:pPr>
        <w:ind w:left="4048" w:hanging="180"/>
      </w:pPr>
    </w:lvl>
    <w:lvl w:ilvl="6">
      <w:start w:val="1"/>
      <w:numFmt w:val="decimal"/>
      <w:lvlText w:val="%7."/>
      <w:lvlJc w:val="left"/>
      <w:pPr>
        <w:ind w:left="4768" w:hanging="360"/>
      </w:pPr>
    </w:lvl>
    <w:lvl w:ilvl="7">
      <w:start w:val="1"/>
      <w:numFmt w:val="lowerLetter"/>
      <w:lvlText w:val="%8."/>
      <w:lvlJc w:val="left"/>
      <w:pPr>
        <w:ind w:left="5488" w:hanging="360"/>
      </w:pPr>
    </w:lvl>
    <w:lvl w:ilvl="8">
      <w:start w:val="1"/>
      <w:numFmt w:val="lowerRoman"/>
      <w:lvlText w:val="%9."/>
      <w:lvlJc w:val="right"/>
      <w:pPr>
        <w:ind w:left="6208" w:hanging="180"/>
      </w:pPr>
    </w:lvl>
  </w:abstractNum>
  <w:abstractNum w:abstractNumId="2" w15:restartNumberingAfterBreak="0">
    <w:nsid w:val="02191A8A"/>
    <w:multiLevelType w:val="multilevel"/>
    <w:tmpl w:val="A164E9EE"/>
    <w:lvl w:ilvl="0">
      <w:start w:val="1"/>
      <w:numFmt w:val="decimal"/>
      <w:lvlText w:val="%1)"/>
      <w:lvlJc w:val="left"/>
      <w:pPr>
        <w:ind w:left="448" w:hanging="360"/>
      </w:pPr>
    </w:lvl>
    <w:lvl w:ilvl="1">
      <w:start w:val="1"/>
      <w:numFmt w:val="lowerLetter"/>
      <w:lvlText w:val="%2."/>
      <w:lvlJc w:val="left"/>
      <w:pPr>
        <w:ind w:left="1168" w:hanging="360"/>
      </w:pPr>
    </w:lvl>
    <w:lvl w:ilvl="2">
      <w:start w:val="1"/>
      <w:numFmt w:val="lowerRoman"/>
      <w:lvlText w:val="%3."/>
      <w:lvlJc w:val="right"/>
      <w:pPr>
        <w:ind w:left="1888" w:hanging="180"/>
      </w:pPr>
    </w:lvl>
    <w:lvl w:ilvl="3">
      <w:start w:val="1"/>
      <w:numFmt w:val="decimal"/>
      <w:lvlText w:val="%4."/>
      <w:lvlJc w:val="left"/>
      <w:pPr>
        <w:ind w:left="2608" w:hanging="360"/>
      </w:pPr>
    </w:lvl>
    <w:lvl w:ilvl="4">
      <w:start w:val="1"/>
      <w:numFmt w:val="lowerLetter"/>
      <w:lvlText w:val="%5."/>
      <w:lvlJc w:val="left"/>
      <w:pPr>
        <w:ind w:left="3328" w:hanging="360"/>
      </w:pPr>
    </w:lvl>
    <w:lvl w:ilvl="5">
      <w:start w:val="1"/>
      <w:numFmt w:val="lowerRoman"/>
      <w:lvlText w:val="%6."/>
      <w:lvlJc w:val="right"/>
      <w:pPr>
        <w:ind w:left="4048" w:hanging="180"/>
      </w:pPr>
    </w:lvl>
    <w:lvl w:ilvl="6">
      <w:start w:val="1"/>
      <w:numFmt w:val="decimal"/>
      <w:lvlText w:val="%7."/>
      <w:lvlJc w:val="left"/>
      <w:pPr>
        <w:ind w:left="4768" w:hanging="360"/>
      </w:pPr>
    </w:lvl>
    <w:lvl w:ilvl="7">
      <w:start w:val="1"/>
      <w:numFmt w:val="lowerLetter"/>
      <w:lvlText w:val="%8."/>
      <w:lvlJc w:val="left"/>
      <w:pPr>
        <w:ind w:left="5488" w:hanging="360"/>
      </w:pPr>
    </w:lvl>
    <w:lvl w:ilvl="8">
      <w:start w:val="1"/>
      <w:numFmt w:val="lowerRoman"/>
      <w:lvlText w:val="%9."/>
      <w:lvlJc w:val="right"/>
      <w:pPr>
        <w:ind w:left="6208" w:hanging="180"/>
      </w:pPr>
    </w:lvl>
  </w:abstractNum>
  <w:abstractNum w:abstractNumId="3" w15:restartNumberingAfterBreak="0">
    <w:nsid w:val="095B2331"/>
    <w:multiLevelType w:val="multilevel"/>
    <w:tmpl w:val="7292EFE8"/>
    <w:lvl w:ilvl="0">
      <w:start w:val="1"/>
      <w:numFmt w:val="decimal"/>
      <w:lvlText w:val="%1)"/>
      <w:lvlJc w:val="left"/>
      <w:pPr>
        <w:ind w:left="448" w:hanging="360"/>
      </w:pPr>
    </w:lvl>
    <w:lvl w:ilvl="1">
      <w:start w:val="1"/>
      <w:numFmt w:val="lowerLetter"/>
      <w:lvlText w:val="%2."/>
      <w:lvlJc w:val="left"/>
      <w:pPr>
        <w:ind w:left="1168" w:hanging="360"/>
      </w:pPr>
    </w:lvl>
    <w:lvl w:ilvl="2">
      <w:start w:val="1"/>
      <w:numFmt w:val="lowerRoman"/>
      <w:lvlText w:val="%3."/>
      <w:lvlJc w:val="right"/>
      <w:pPr>
        <w:ind w:left="1888" w:hanging="180"/>
      </w:pPr>
    </w:lvl>
    <w:lvl w:ilvl="3">
      <w:start w:val="1"/>
      <w:numFmt w:val="decimal"/>
      <w:lvlText w:val="%4."/>
      <w:lvlJc w:val="left"/>
      <w:pPr>
        <w:ind w:left="2608" w:hanging="360"/>
      </w:pPr>
    </w:lvl>
    <w:lvl w:ilvl="4">
      <w:start w:val="1"/>
      <w:numFmt w:val="lowerLetter"/>
      <w:lvlText w:val="%5."/>
      <w:lvlJc w:val="left"/>
      <w:pPr>
        <w:ind w:left="3328" w:hanging="360"/>
      </w:pPr>
    </w:lvl>
    <w:lvl w:ilvl="5">
      <w:start w:val="1"/>
      <w:numFmt w:val="lowerRoman"/>
      <w:lvlText w:val="%6."/>
      <w:lvlJc w:val="right"/>
      <w:pPr>
        <w:ind w:left="4048" w:hanging="180"/>
      </w:pPr>
    </w:lvl>
    <w:lvl w:ilvl="6">
      <w:start w:val="1"/>
      <w:numFmt w:val="decimal"/>
      <w:lvlText w:val="%7."/>
      <w:lvlJc w:val="left"/>
      <w:pPr>
        <w:ind w:left="4768" w:hanging="360"/>
      </w:pPr>
    </w:lvl>
    <w:lvl w:ilvl="7">
      <w:start w:val="1"/>
      <w:numFmt w:val="lowerLetter"/>
      <w:lvlText w:val="%8."/>
      <w:lvlJc w:val="left"/>
      <w:pPr>
        <w:ind w:left="5488" w:hanging="360"/>
      </w:pPr>
    </w:lvl>
    <w:lvl w:ilvl="8">
      <w:start w:val="1"/>
      <w:numFmt w:val="lowerRoman"/>
      <w:lvlText w:val="%9."/>
      <w:lvlJc w:val="right"/>
      <w:pPr>
        <w:ind w:left="6208" w:hanging="180"/>
      </w:pPr>
    </w:lvl>
  </w:abstractNum>
  <w:abstractNum w:abstractNumId="4" w15:restartNumberingAfterBreak="0">
    <w:nsid w:val="7C2A3793"/>
    <w:multiLevelType w:val="multilevel"/>
    <w:tmpl w:val="8C8AF43A"/>
    <w:lvl w:ilvl="0">
      <w:start w:val="1"/>
      <w:numFmt w:val="decimal"/>
      <w:lvlText w:val="%1)"/>
      <w:lvlJc w:val="left"/>
      <w:pPr>
        <w:ind w:left="448" w:hanging="360"/>
      </w:pPr>
    </w:lvl>
    <w:lvl w:ilvl="1">
      <w:start w:val="1"/>
      <w:numFmt w:val="lowerLetter"/>
      <w:lvlText w:val="%2."/>
      <w:lvlJc w:val="left"/>
      <w:pPr>
        <w:ind w:left="1168" w:hanging="360"/>
      </w:pPr>
    </w:lvl>
    <w:lvl w:ilvl="2">
      <w:start w:val="1"/>
      <w:numFmt w:val="lowerRoman"/>
      <w:lvlText w:val="%3."/>
      <w:lvlJc w:val="right"/>
      <w:pPr>
        <w:ind w:left="1888" w:hanging="180"/>
      </w:pPr>
    </w:lvl>
    <w:lvl w:ilvl="3">
      <w:start w:val="1"/>
      <w:numFmt w:val="decimal"/>
      <w:lvlText w:val="%4."/>
      <w:lvlJc w:val="left"/>
      <w:pPr>
        <w:ind w:left="2608" w:hanging="360"/>
      </w:pPr>
    </w:lvl>
    <w:lvl w:ilvl="4">
      <w:start w:val="1"/>
      <w:numFmt w:val="lowerLetter"/>
      <w:lvlText w:val="%5."/>
      <w:lvlJc w:val="left"/>
      <w:pPr>
        <w:ind w:left="3328" w:hanging="360"/>
      </w:pPr>
    </w:lvl>
    <w:lvl w:ilvl="5">
      <w:start w:val="1"/>
      <w:numFmt w:val="lowerRoman"/>
      <w:lvlText w:val="%6."/>
      <w:lvlJc w:val="right"/>
      <w:pPr>
        <w:ind w:left="4048" w:hanging="180"/>
      </w:pPr>
    </w:lvl>
    <w:lvl w:ilvl="6">
      <w:start w:val="1"/>
      <w:numFmt w:val="decimal"/>
      <w:lvlText w:val="%7."/>
      <w:lvlJc w:val="left"/>
      <w:pPr>
        <w:ind w:left="4768" w:hanging="360"/>
      </w:pPr>
    </w:lvl>
    <w:lvl w:ilvl="7">
      <w:start w:val="1"/>
      <w:numFmt w:val="lowerLetter"/>
      <w:lvlText w:val="%8."/>
      <w:lvlJc w:val="left"/>
      <w:pPr>
        <w:ind w:left="5488" w:hanging="360"/>
      </w:pPr>
    </w:lvl>
    <w:lvl w:ilvl="8">
      <w:start w:val="1"/>
      <w:numFmt w:val="lowerRoman"/>
      <w:lvlText w:val="%9."/>
      <w:lvlJc w:val="right"/>
      <w:pPr>
        <w:ind w:left="6208" w:hanging="180"/>
      </w:pPr>
    </w:lvl>
  </w:abstractNum>
  <w:num w:numId="1" w16cid:durableId="1904219015">
    <w:abstractNumId w:val="1"/>
  </w:num>
  <w:num w:numId="2" w16cid:durableId="1562522650">
    <w:abstractNumId w:val="2"/>
  </w:num>
  <w:num w:numId="3" w16cid:durableId="823739286">
    <w:abstractNumId w:val="0"/>
  </w:num>
  <w:num w:numId="4" w16cid:durableId="2116903278">
    <w:abstractNumId w:val="3"/>
  </w:num>
  <w:num w:numId="5" w16cid:durableId="153068546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3779"/>
    <w:rsid w:val="00241E77"/>
    <w:rsid w:val="007C684A"/>
    <w:rsid w:val="00862F0D"/>
    <w:rsid w:val="00902F6D"/>
    <w:rsid w:val="00A72872"/>
    <w:rsid w:val="00D47CFE"/>
    <w:rsid w:val="00EC3779"/>
    <w:rsid w:val="00F10D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927231"/>
  <w15:docId w15:val="{E1ECE010-EBBF-427B-8FAA-70685E2D5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ind w:left="720"/>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uiPriority w:val="59"/>
    <w:rsid w:val="00304A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93B64"/>
    <w:pPr>
      <w:contextualSpacing/>
    </w:pPr>
  </w:style>
  <w:style w:type="paragraph" w:styleId="BalloonText">
    <w:name w:val="Balloon Text"/>
    <w:basedOn w:val="Normal"/>
    <w:link w:val="BalloonTextChar"/>
    <w:uiPriority w:val="99"/>
    <w:semiHidden/>
    <w:unhideWhenUsed/>
    <w:rsid w:val="00E215B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15BF"/>
    <w:rPr>
      <w:rFonts w:ascii="Segoe UI" w:hAnsi="Segoe UI" w:cs="Segoe UI"/>
      <w:sz w:val="18"/>
      <w:szCs w:val="18"/>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mRvHydQXczaryo5tEJE8+U2zysQ==">CgMxLjA4AHIhMTVodnhiLWI3d191dUgxVEhSU0w2V2JfOUdpQTVQeG9F</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749</Words>
  <Characters>4271</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Burcu Gunes</dc:creator>
  <cp:lastModifiedBy>Bayrak Murat</cp:lastModifiedBy>
  <cp:revision>3</cp:revision>
  <dcterms:created xsi:type="dcterms:W3CDTF">2026-02-08T21:23:00Z</dcterms:created>
  <dcterms:modified xsi:type="dcterms:W3CDTF">2026-02-08T21:24:00Z</dcterms:modified>
</cp:coreProperties>
</file>